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C2" w:rsidRPr="00F325FE" w:rsidRDefault="00C301F5" w:rsidP="00C301F5">
      <w:pPr>
        <w:spacing w:after="0" w:line="259" w:lineRule="auto"/>
        <w:ind w:left="0" w:right="1" w:firstLine="0"/>
        <w:jc w:val="center"/>
        <w:rPr>
          <w:rFonts w:asciiTheme="minorHAnsi" w:hAnsiTheme="minorHAnsi" w:cstheme="minorHAnsi"/>
        </w:rPr>
      </w:pPr>
      <w:bookmarkStart w:id="0" w:name="_GoBack"/>
      <w:r w:rsidRPr="00F325FE">
        <w:rPr>
          <w:rFonts w:asciiTheme="minorHAnsi" w:hAnsiTheme="minorHAnsi" w:cstheme="minorHAnsi"/>
          <w:b/>
          <w:sz w:val="32"/>
        </w:rPr>
        <w:t>Klauzula informacyjna</w:t>
      </w:r>
    </w:p>
    <w:p w:rsidR="005321C2" w:rsidRPr="00F325FE" w:rsidRDefault="00C301F5">
      <w:pPr>
        <w:spacing w:after="0" w:line="272" w:lineRule="auto"/>
        <w:ind w:left="2516" w:right="121" w:hanging="2116"/>
        <w:jc w:val="left"/>
        <w:rPr>
          <w:rFonts w:asciiTheme="minorHAnsi" w:hAnsiTheme="minorHAnsi" w:cstheme="minorHAnsi"/>
        </w:rPr>
      </w:pPr>
      <w:r w:rsidRPr="00F325FE">
        <w:rPr>
          <w:rFonts w:asciiTheme="minorHAnsi" w:hAnsiTheme="minorHAnsi" w:cstheme="minorHAnsi"/>
          <w:b/>
          <w:sz w:val="28"/>
        </w:rPr>
        <w:t xml:space="preserve">dla osób składających wnioski o udostępnienie informacji publicznej </w:t>
      </w:r>
      <w:r w:rsidRPr="00F325FE">
        <w:rPr>
          <w:rFonts w:asciiTheme="minorHAnsi" w:hAnsiTheme="minorHAnsi" w:cstheme="minorHAnsi"/>
          <w:b/>
          <w:sz w:val="28"/>
        </w:rPr>
        <w:br/>
        <w:t xml:space="preserve">w Sądzie Apelacyjnym w </w:t>
      </w:r>
      <w:r w:rsidR="001377A2" w:rsidRPr="00F325FE">
        <w:rPr>
          <w:rFonts w:asciiTheme="minorHAnsi" w:hAnsiTheme="minorHAnsi" w:cstheme="minorHAnsi"/>
          <w:b/>
          <w:sz w:val="28"/>
        </w:rPr>
        <w:t>Białymstoku</w:t>
      </w:r>
    </w:p>
    <w:p w:rsidR="005321C2" w:rsidRPr="00F325FE" w:rsidRDefault="00C301F5">
      <w:pPr>
        <w:spacing w:after="35" w:line="259" w:lineRule="auto"/>
        <w:ind w:left="48" w:firstLine="0"/>
        <w:jc w:val="center"/>
        <w:rPr>
          <w:rFonts w:asciiTheme="minorHAnsi" w:hAnsiTheme="minorHAnsi" w:cstheme="minorHAnsi"/>
        </w:rPr>
      </w:pPr>
      <w:r w:rsidRPr="00F325FE">
        <w:rPr>
          <w:rFonts w:asciiTheme="minorHAnsi" w:hAnsiTheme="minorHAnsi" w:cstheme="minorHAnsi"/>
          <w:b/>
          <w:sz w:val="22"/>
        </w:rPr>
        <w:t xml:space="preserve"> </w:t>
      </w:r>
    </w:p>
    <w:p w:rsidR="005321C2" w:rsidRPr="00F325FE" w:rsidRDefault="00C301F5" w:rsidP="00C301F5">
      <w:pPr>
        <w:spacing w:after="8"/>
        <w:ind w:left="-15" w:firstLine="0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b/>
          <w:sz w:val="23"/>
          <w:szCs w:val="23"/>
        </w:rPr>
        <w:t xml:space="preserve">Administratorem </w:t>
      </w:r>
      <w:r w:rsidRPr="00F325FE">
        <w:rPr>
          <w:rFonts w:asciiTheme="minorHAnsi" w:hAnsiTheme="minorHAnsi" w:cstheme="minorHAnsi"/>
          <w:sz w:val="23"/>
          <w:szCs w:val="23"/>
        </w:rPr>
        <w:t xml:space="preserve">Pani/Pana danych osobowych jest </w:t>
      </w:r>
      <w:r w:rsidRPr="00F325FE">
        <w:rPr>
          <w:rFonts w:asciiTheme="minorHAnsi" w:hAnsiTheme="minorHAnsi" w:cstheme="minorHAnsi"/>
          <w:b/>
          <w:sz w:val="23"/>
          <w:szCs w:val="23"/>
        </w:rPr>
        <w:t xml:space="preserve">Prezes Sądu Apelacyjnego  w </w:t>
      </w:r>
      <w:r w:rsidR="001377A2" w:rsidRPr="00F325FE">
        <w:rPr>
          <w:rFonts w:asciiTheme="minorHAnsi" w:hAnsiTheme="minorHAnsi" w:cstheme="minorHAnsi"/>
          <w:b/>
          <w:sz w:val="23"/>
          <w:szCs w:val="23"/>
        </w:rPr>
        <w:t xml:space="preserve">Białymstoku </w:t>
      </w:r>
      <w:r w:rsidRPr="00F325FE">
        <w:rPr>
          <w:rFonts w:asciiTheme="minorHAnsi" w:hAnsiTheme="minorHAnsi" w:cstheme="minorHAnsi"/>
          <w:sz w:val="23"/>
          <w:szCs w:val="23"/>
        </w:rPr>
        <w:t xml:space="preserve">z siedzibą przy </w:t>
      </w:r>
      <w:bookmarkStart w:id="1" w:name="_Hlk101351135"/>
      <w:r w:rsidR="001377A2" w:rsidRPr="00F325FE">
        <w:rPr>
          <w:rFonts w:asciiTheme="minorHAnsi" w:hAnsiTheme="minorHAnsi" w:cstheme="minorHAnsi"/>
          <w:sz w:val="23"/>
          <w:szCs w:val="23"/>
        </w:rPr>
        <w:t>ul. Mickiewicza 5, 15-213 Białystok</w:t>
      </w:r>
      <w:bookmarkEnd w:id="1"/>
      <w:r w:rsidR="001377A2" w:rsidRPr="00F325FE">
        <w:rPr>
          <w:rFonts w:asciiTheme="minorHAnsi" w:hAnsiTheme="minorHAnsi" w:cstheme="minorHAnsi"/>
          <w:bCs/>
          <w:sz w:val="23"/>
          <w:szCs w:val="23"/>
        </w:rPr>
        <w:t>, e-mail:</w:t>
      </w:r>
      <w:r w:rsidR="001377A2" w:rsidRPr="00F325FE">
        <w:rPr>
          <w:rFonts w:asciiTheme="minorHAnsi" w:hAnsiTheme="minorHAnsi" w:cstheme="minorHAnsi"/>
          <w:sz w:val="23"/>
          <w:szCs w:val="23"/>
        </w:rPr>
        <w:t xml:space="preserve"> </w:t>
      </w:r>
      <w:hyperlink r:id="rId5" w:history="1">
        <w:r w:rsidR="001377A2" w:rsidRPr="00F325FE">
          <w:rPr>
            <w:rStyle w:val="Hipercze"/>
            <w:rFonts w:asciiTheme="minorHAnsi" w:hAnsiTheme="minorHAnsi" w:cstheme="minorHAnsi"/>
            <w:sz w:val="23"/>
            <w:szCs w:val="23"/>
          </w:rPr>
          <w:t>administracyjny@bialystok.sa.gov.pl</w:t>
        </w:r>
      </w:hyperlink>
      <w:r w:rsidR="001377A2" w:rsidRPr="00F325FE">
        <w:rPr>
          <w:rFonts w:asciiTheme="minorHAnsi" w:hAnsiTheme="minorHAnsi" w:cstheme="minorHAnsi"/>
          <w:sz w:val="23"/>
          <w:szCs w:val="23"/>
        </w:rPr>
        <w:t>,</w:t>
      </w:r>
      <w:r w:rsidR="001377A2" w:rsidRPr="00F325FE">
        <w:rPr>
          <w:rFonts w:asciiTheme="minorHAnsi" w:hAnsiTheme="minorHAnsi" w:cstheme="minorHAnsi"/>
          <w:bCs/>
          <w:sz w:val="23"/>
          <w:szCs w:val="23"/>
        </w:rPr>
        <w:t xml:space="preserve"> tel.: 85 7430742</w:t>
      </w:r>
      <w:r w:rsidRPr="00F325FE">
        <w:rPr>
          <w:rFonts w:asciiTheme="minorHAnsi" w:hAnsiTheme="minorHAnsi" w:cstheme="minorHAnsi"/>
          <w:bCs/>
          <w:sz w:val="23"/>
          <w:szCs w:val="23"/>
        </w:rPr>
        <w:t>.</w:t>
      </w:r>
      <w:r w:rsidRPr="00F325F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321C2" w:rsidRPr="00F325FE" w:rsidRDefault="00C301F5">
      <w:pPr>
        <w:spacing w:after="37"/>
        <w:ind w:left="-15" w:firstLine="0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Administrator informuje, że: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Kontakt z Inspektorem Ochrony Danych w Sądzie Apelacyjnym w </w:t>
      </w:r>
      <w:r w:rsidR="001377A2" w:rsidRPr="00F325FE">
        <w:rPr>
          <w:rFonts w:asciiTheme="minorHAnsi" w:hAnsiTheme="minorHAnsi" w:cstheme="minorHAnsi"/>
          <w:sz w:val="23"/>
          <w:szCs w:val="23"/>
        </w:rPr>
        <w:t>Białymstoku</w:t>
      </w:r>
      <w:r w:rsidRPr="00F325FE">
        <w:rPr>
          <w:rFonts w:asciiTheme="minorHAnsi" w:hAnsiTheme="minorHAnsi" w:cstheme="minorHAnsi"/>
          <w:sz w:val="23"/>
          <w:szCs w:val="23"/>
        </w:rPr>
        <w:t xml:space="preserve"> możliwy jest za pośrednictwem poczty elektronicznej </w:t>
      </w:r>
      <w:r w:rsidR="001377A2" w:rsidRPr="00F325FE">
        <w:rPr>
          <w:rFonts w:asciiTheme="minorHAnsi" w:hAnsiTheme="minorHAnsi" w:cstheme="minorHAnsi"/>
          <w:sz w:val="23"/>
          <w:szCs w:val="23"/>
        </w:rPr>
        <w:t xml:space="preserve">: </w:t>
      </w:r>
      <w:hyperlink r:id="rId6" w:history="1">
        <w:r w:rsidR="001377A2" w:rsidRPr="00F325FE">
          <w:rPr>
            <w:rStyle w:val="Hipercze"/>
            <w:rFonts w:asciiTheme="minorHAnsi" w:hAnsiTheme="minorHAnsi" w:cstheme="minorHAnsi"/>
            <w:sz w:val="23"/>
            <w:szCs w:val="23"/>
            <w:u w:val="none"/>
          </w:rPr>
          <w:t>iod@bialystok.sa.gov.pl</w:t>
        </w:r>
      </w:hyperlink>
      <w:r w:rsidR="001377A2" w:rsidRPr="00F325FE">
        <w:rPr>
          <w:rFonts w:asciiTheme="minorHAnsi" w:hAnsiTheme="minorHAnsi" w:cstheme="minorHAnsi"/>
          <w:sz w:val="23"/>
          <w:szCs w:val="23"/>
        </w:rPr>
        <w:t>; tel. 85 7430481</w:t>
      </w:r>
      <w:r w:rsidRPr="00F325FE">
        <w:rPr>
          <w:rFonts w:asciiTheme="minorHAnsi" w:hAnsiTheme="minorHAnsi" w:cstheme="minorHAnsi"/>
          <w:sz w:val="23"/>
          <w:szCs w:val="23"/>
        </w:rPr>
        <w:t xml:space="preserve"> lub pod adresem Administratora: Sąd Apelacyjny</w:t>
      </w:r>
      <w:r w:rsidR="001377A2" w:rsidRPr="00F325FE">
        <w:rPr>
          <w:rFonts w:asciiTheme="minorHAnsi" w:hAnsiTheme="minorHAnsi" w:cstheme="minorHAnsi"/>
          <w:sz w:val="23"/>
          <w:szCs w:val="23"/>
        </w:rPr>
        <w:t xml:space="preserve"> w Białymstoku ul. Mickiewicza 5, 15-213 Białystok</w:t>
      </w:r>
      <w:r w:rsidRPr="00F325FE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5321C2" w:rsidRPr="00F325FE" w:rsidRDefault="00C301F5" w:rsidP="001377A2">
      <w:pPr>
        <w:numPr>
          <w:ilvl w:val="0"/>
          <w:numId w:val="1"/>
        </w:numPr>
        <w:spacing w:after="8"/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>Pani/Pana dane będą przetwarzane w celu</w:t>
      </w:r>
      <w:r w:rsidRPr="00F325FE">
        <w:rPr>
          <w:rFonts w:asciiTheme="minorHAnsi" w:hAnsiTheme="minorHAnsi" w:cstheme="minorHAnsi"/>
          <w:b/>
          <w:sz w:val="23"/>
          <w:szCs w:val="23"/>
        </w:rPr>
        <w:t xml:space="preserve"> realizacji złożonego wniosku  o udostępnienie informacji publicznej </w:t>
      </w:r>
      <w:r w:rsidRPr="00F325FE">
        <w:rPr>
          <w:rFonts w:asciiTheme="minorHAnsi" w:hAnsiTheme="minorHAnsi" w:cstheme="minorHAnsi"/>
          <w:sz w:val="23"/>
          <w:szCs w:val="23"/>
        </w:rPr>
        <w:t xml:space="preserve">na podstawie art. 2 ustawy z dnia 6 września 2001 roku </w:t>
      </w:r>
      <w:r w:rsidRPr="00F325FE">
        <w:rPr>
          <w:rFonts w:asciiTheme="minorHAnsi" w:hAnsiTheme="minorHAnsi" w:cstheme="minorHAnsi"/>
          <w:i/>
          <w:sz w:val="23"/>
          <w:szCs w:val="23"/>
        </w:rPr>
        <w:t>o dostępie do informacji publicznej</w:t>
      </w:r>
      <w:r w:rsidRPr="00F325FE">
        <w:rPr>
          <w:rFonts w:asciiTheme="minorHAnsi" w:hAnsiTheme="minorHAnsi" w:cstheme="minorHAnsi"/>
          <w:sz w:val="23"/>
          <w:szCs w:val="23"/>
        </w:rPr>
        <w:t xml:space="preserve"> oraz ustawy z dnia 14 czerwca 1960 roku </w:t>
      </w:r>
      <w:r w:rsidRPr="00F325FE">
        <w:rPr>
          <w:rFonts w:asciiTheme="minorHAnsi" w:hAnsiTheme="minorHAnsi" w:cstheme="minorHAnsi"/>
          <w:i/>
          <w:sz w:val="23"/>
          <w:szCs w:val="23"/>
        </w:rPr>
        <w:t>Kodeks postępowania administracyjnego</w:t>
      </w:r>
      <w:r w:rsidRPr="00F325FE">
        <w:rPr>
          <w:rFonts w:asciiTheme="minorHAnsi" w:hAnsiTheme="minorHAnsi" w:cstheme="minorHAnsi"/>
          <w:sz w:val="23"/>
          <w:szCs w:val="23"/>
        </w:rPr>
        <w:t xml:space="preserve"> – zgodnie z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Odbiorcami udostępnionych przez Panią/Pana danych osobowych mogą być: </w:t>
      </w:r>
    </w:p>
    <w:p w:rsidR="005321C2" w:rsidRPr="00F325FE" w:rsidRDefault="00C301F5" w:rsidP="001377A2">
      <w:pPr>
        <w:numPr>
          <w:ilvl w:val="1"/>
          <w:numId w:val="1"/>
        </w:numPr>
        <w:spacing w:after="8"/>
        <w:ind w:hanging="361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podmioty zapewniające na rzecz Sądu obsługę techniczną i organizacyjną, takie  jak np. dostawcy oprogramowania do zarządzania systemami, podmioty świadczące obsługę techniczną oprogramowania oraz kancelarie świadczące obsługę prawną Sądu, </w:t>
      </w:r>
    </w:p>
    <w:p w:rsidR="005321C2" w:rsidRPr="00F325FE" w:rsidRDefault="00C301F5">
      <w:pPr>
        <w:numPr>
          <w:ilvl w:val="1"/>
          <w:numId w:val="1"/>
        </w:numPr>
        <w:spacing w:after="37"/>
        <w:ind w:hanging="361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podmioty upoważnione do tego z mocy prawa.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Pani/Pana dane przetwarzane będą przez okres realizacji wniosku o udostępnienie informacji publicznej. Po zakończeniu procesu dane będą przechowywane przez okres określony w przepisach prawa lub wewnętrznych procedurach Sądu Apelacyjnego  w </w:t>
      </w:r>
      <w:r w:rsidR="001377A2" w:rsidRPr="00F325FE">
        <w:rPr>
          <w:rFonts w:asciiTheme="minorHAnsi" w:hAnsiTheme="minorHAnsi" w:cstheme="minorHAnsi"/>
          <w:sz w:val="23"/>
          <w:szCs w:val="23"/>
        </w:rPr>
        <w:t>Białymstoku</w:t>
      </w:r>
      <w:r w:rsidRPr="00F325FE">
        <w:rPr>
          <w:rFonts w:asciiTheme="minorHAnsi" w:hAnsiTheme="minorHAnsi" w:cstheme="minorHAnsi"/>
          <w:sz w:val="23"/>
          <w:szCs w:val="23"/>
        </w:rPr>
        <w:t xml:space="preserve"> tj. Jednolitym rzeczowym wykazie akt. </w:t>
      </w:r>
    </w:p>
    <w:p w:rsidR="005321C2" w:rsidRPr="00F325FE" w:rsidRDefault="00C301F5">
      <w:pPr>
        <w:numPr>
          <w:ilvl w:val="0"/>
          <w:numId w:val="1"/>
        </w:numPr>
        <w:spacing w:after="37"/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Przysługuje Pani/Panu, na zasadach określonych w RODO i przepisach prawa krajowego, prawo do żądania dostępu do swoich danych osobowych, ich sprostowania  lub ograniczenia przetwarzania. </w:t>
      </w:r>
    </w:p>
    <w:p w:rsidR="005321C2" w:rsidRPr="00F325FE" w:rsidRDefault="00C301F5">
      <w:pPr>
        <w:numPr>
          <w:ilvl w:val="0"/>
          <w:numId w:val="1"/>
        </w:numPr>
        <w:spacing w:after="37"/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Realizacja praw, o których mowa w punkcie 5 możliwa jest za pośrednictwem Inspektora Ochrony Danych Sądu Apelacyjnego w </w:t>
      </w:r>
      <w:r w:rsidR="001377A2" w:rsidRPr="00F325FE">
        <w:rPr>
          <w:rFonts w:asciiTheme="minorHAnsi" w:hAnsiTheme="minorHAnsi" w:cstheme="minorHAnsi"/>
          <w:sz w:val="23"/>
          <w:szCs w:val="23"/>
        </w:rPr>
        <w:t>Białymstoku</w:t>
      </w:r>
      <w:r w:rsidRPr="00F325FE">
        <w:rPr>
          <w:rFonts w:asciiTheme="minorHAnsi" w:hAnsiTheme="minorHAnsi" w:cstheme="minorHAnsi"/>
          <w:sz w:val="23"/>
          <w:szCs w:val="23"/>
        </w:rPr>
        <w:t xml:space="preserve">. Dane do kontaktu jak w punkcie 1.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Przysługuje Pani/Panu prawo wniesienia skargi do Prezesa Urzędu Ochrony Danych Osobowych. </w:t>
      </w:r>
    </w:p>
    <w:p w:rsidR="005321C2" w:rsidRPr="00F325FE" w:rsidRDefault="00C301F5">
      <w:pPr>
        <w:numPr>
          <w:ilvl w:val="0"/>
          <w:numId w:val="1"/>
        </w:numPr>
        <w:spacing w:after="37"/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Na etapie składania wniosku o udostępnienie informacji publicznej podanie przez Panią/Pana danych osobowych jest dobrowolne, natomiast podanie ich niezbędne będzie w sytuacji gdy koniecznym stanie się wydanie decyzji administracyjnej (w trybie ustawy  z dnia 14 czerwca 1960 roku Kodeks postępowania administracyjnego).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Pani/Pana dane osobowe nie będą podlegały zautomatyzowanemu podejmowaniu decyzji, w tym w oparciu o profilowanie. </w:t>
      </w:r>
    </w:p>
    <w:p w:rsidR="005321C2" w:rsidRPr="00F325FE" w:rsidRDefault="00C301F5">
      <w:pPr>
        <w:numPr>
          <w:ilvl w:val="0"/>
          <w:numId w:val="1"/>
        </w:numPr>
        <w:ind w:hanging="425"/>
        <w:rPr>
          <w:rFonts w:asciiTheme="minorHAnsi" w:hAnsiTheme="minorHAnsi" w:cstheme="minorHAnsi"/>
          <w:sz w:val="23"/>
          <w:szCs w:val="23"/>
        </w:rPr>
      </w:pPr>
      <w:r w:rsidRPr="00F325FE">
        <w:rPr>
          <w:rFonts w:asciiTheme="minorHAnsi" w:hAnsiTheme="minorHAnsi" w:cstheme="minorHAnsi"/>
          <w:sz w:val="23"/>
          <w:szCs w:val="23"/>
        </w:rPr>
        <w:t xml:space="preserve">Pani/Pana dane nie będą przekazywane do państw trzecich, ani do organizacji międzynarodowych.  </w:t>
      </w:r>
      <w:bookmarkEnd w:id="0"/>
    </w:p>
    <w:sectPr w:rsidR="005321C2" w:rsidRPr="00F325FE">
      <w:pgSz w:w="11905" w:h="16840"/>
      <w:pgMar w:top="1440" w:right="112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612"/>
    <w:multiLevelType w:val="hybridMultilevel"/>
    <w:tmpl w:val="CA5EF9D0"/>
    <w:lvl w:ilvl="0" w:tplc="2A28A91A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A8AEE">
      <w:start w:val="1"/>
      <w:numFmt w:val="lowerLetter"/>
      <w:lvlText w:val="%2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96CA">
      <w:start w:val="1"/>
      <w:numFmt w:val="lowerRoman"/>
      <w:lvlText w:val="%3"/>
      <w:lvlJc w:val="left"/>
      <w:pPr>
        <w:ind w:left="1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A1454">
      <w:start w:val="1"/>
      <w:numFmt w:val="decimal"/>
      <w:lvlText w:val="%4"/>
      <w:lvlJc w:val="left"/>
      <w:pPr>
        <w:ind w:left="2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F47C">
      <w:start w:val="1"/>
      <w:numFmt w:val="lowerLetter"/>
      <w:lvlText w:val="%5"/>
      <w:lvlJc w:val="left"/>
      <w:pPr>
        <w:ind w:left="3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FDFE">
      <w:start w:val="1"/>
      <w:numFmt w:val="lowerRoman"/>
      <w:lvlText w:val="%6"/>
      <w:lvlJc w:val="left"/>
      <w:pPr>
        <w:ind w:left="3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4D9E">
      <w:start w:val="1"/>
      <w:numFmt w:val="decimal"/>
      <w:lvlText w:val="%7"/>
      <w:lvlJc w:val="left"/>
      <w:pPr>
        <w:ind w:left="4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C2E92">
      <w:start w:val="1"/>
      <w:numFmt w:val="lowerLetter"/>
      <w:lvlText w:val="%8"/>
      <w:lvlJc w:val="left"/>
      <w:pPr>
        <w:ind w:left="5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0BC74">
      <w:start w:val="1"/>
      <w:numFmt w:val="lowerRoman"/>
      <w:lvlText w:val="%9"/>
      <w:lvlJc w:val="left"/>
      <w:pPr>
        <w:ind w:left="5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C2"/>
    <w:rsid w:val="001377A2"/>
    <w:rsid w:val="005321C2"/>
    <w:rsid w:val="00C301F5"/>
    <w:rsid w:val="00F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C6F25-A44C-41AA-A60F-5E01646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9" w:line="267" w:lineRule="auto"/>
      <w:ind w:left="435" w:hanging="435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7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5" Type="http://schemas.openxmlformats.org/officeDocument/2006/relationships/hyperlink" Target="mailto:administracyjny@bialystok.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Popis</dc:creator>
  <cp:keywords/>
  <cp:lastModifiedBy>Poniatowicz Elwira</cp:lastModifiedBy>
  <cp:revision>4</cp:revision>
  <dcterms:created xsi:type="dcterms:W3CDTF">2022-07-14T08:35:00Z</dcterms:created>
  <dcterms:modified xsi:type="dcterms:W3CDTF">2022-07-14T09:05:00Z</dcterms:modified>
</cp:coreProperties>
</file>