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82" w:rsidRPr="00D62A59" w:rsidRDefault="004A6C82" w:rsidP="00D62A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D38">
        <w:rPr>
          <w:rFonts w:ascii="Times New Roman" w:hAnsi="Times New Roman" w:cs="Times New Roman"/>
          <w:b/>
          <w:sz w:val="26"/>
          <w:szCs w:val="26"/>
        </w:rPr>
        <w:t>Klauzula zgody</w:t>
      </w:r>
    </w:p>
    <w:p w:rsidR="004A6C82" w:rsidRPr="00F70D38" w:rsidRDefault="004A6C82" w:rsidP="004A6C82">
      <w:pPr>
        <w:jc w:val="both"/>
        <w:rPr>
          <w:rFonts w:ascii="Times New Roman" w:hAnsi="Times New Roman" w:cs="Times New Roman"/>
          <w:sz w:val="26"/>
          <w:szCs w:val="26"/>
        </w:rPr>
      </w:pPr>
      <w:r w:rsidRPr="00F70D38">
        <w:rPr>
          <w:rFonts w:ascii="Times New Roman" w:hAnsi="Times New Roman" w:cs="Times New Roman"/>
          <w:sz w:val="26"/>
          <w:szCs w:val="26"/>
        </w:rPr>
        <w:t xml:space="preserve">Zgodnie z art.6 ust.1 lit. a ogólnego rozporządzenia o ochronie danych osobowych z dnia </w:t>
      </w:r>
      <w:r w:rsidR="002A776C">
        <w:rPr>
          <w:rFonts w:ascii="Times New Roman" w:hAnsi="Times New Roman" w:cs="Times New Roman"/>
          <w:sz w:val="26"/>
          <w:szCs w:val="26"/>
        </w:rPr>
        <w:br/>
      </w:r>
      <w:r w:rsidRPr="00F70D38">
        <w:rPr>
          <w:rFonts w:ascii="Times New Roman" w:hAnsi="Times New Roman" w:cs="Times New Roman"/>
          <w:sz w:val="26"/>
          <w:szCs w:val="26"/>
        </w:rPr>
        <w:t>27 kwietnia 2016 r. (Dz. Urz. UE L 119 z 04.05.2016) wyrażam zgodę na przetwarzanie moich danych osobowych dla potrzeb aktualnej rekrutacji</w:t>
      </w:r>
      <w:r w:rsidR="00D62A59">
        <w:rPr>
          <w:rFonts w:ascii="Times New Roman" w:hAnsi="Times New Roman" w:cs="Times New Roman"/>
          <w:sz w:val="26"/>
          <w:szCs w:val="26"/>
        </w:rPr>
        <w:t>.</w:t>
      </w:r>
    </w:p>
    <w:p w:rsidR="004A6C82" w:rsidRDefault="004A6C82" w:rsidP="00383445">
      <w:pPr>
        <w:rPr>
          <w:sz w:val="24"/>
          <w:szCs w:val="24"/>
        </w:rPr>
      </w:pPr>
    </w:p>
    <w:p w:rsidR="004A6C82" w:rsidRDefault="004A6C82" w:rsidP="004A6C8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…………….…………………….……………………………………………………..</w:t>
      </w:r>
    </w:p>
    <w:p w:rsidR="004A6C82" w:rsidRPr="00D62A59" w:rsidRDefault="004A6C82" w:rsidP="00D62A59">
      <w:pPr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A59">
        <w:rPr>
          <w:rFonts w:ascii="Times New Roman" w:hAnsi="Times New Roman" w:cs="Times New Roman"/>
          <w:i/>
          <w:sz w:val="24"/>
          <w:szCs w:val="24"/>
        </w:rPr>
        <w:t>data i podpis</w:t>
      </w:r>
      <w:r w:rsidR="00D62A59">
        <w:rPr>
          <w:rFonts w:ascii="Times New Roman" w:hAnsi="Times New Roman" w:cs="Times New Roman"/>
          <w:i/>
          <w:sz w:val="24"/>
          <w:szCs w:val="24"/>
        </w:rPr>
        <w:t xml:space="preserve"> kandydata</w:t>
      </w:r>
    </w:p>
    <w:p w:rsidR="004A6C82" w:rsidRPr="00D62A59" w:rsidRDefault="004A6C82" w:rsidP="004A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59">
        <w:rPr>
          <w:rFonts w:ascii="Times New Roman" w:hAnsi="Times New Roman" w:cs="Times New Roman"/>
          <w:b/>
          <w:sz w:val="24"/>
          <w:szCs w:val="24"/>
        </w:rPr>
        <w:t>Część informacyjna</w:t>
      </w:r>
    </w:p>
    <w:p w:rsidR="00383445" w:rsidRPr="00D62A59" w:rsidRDefault="00383445" w:rsidP="002A776C">
      <w:p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</w:t>
      </w:r>
      <w:r w:rsidR="002A776C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2016 r. (Dz. Urz. UE L 119 z 04.05.2016) </w:t>
      </w:r>
      <w:r w:rsidR="00BB7B2D" w:rsidRPr="00D62A59">
        <w:rPr>
          <w:rFonts w:ascii="Times New Roman" w:hAnsi="Times New Roman" w:cs="Times New Roman"/>
          <w:sz w:val="24"/>
          <w:szCs w:val="24"/>
        </w:rPr>
        <w:t>informujemy</w:t>
      </w:r>
      <w:r w:rsidRPr="00D62A59">
        <w:rPr>
          <w:rFonts w:ascii="Times New Roman" w:hAnsi="Times New Roman" w:cs="Times New Roman"/>
          <w:sz w:val="24"/>
          <w:szCs w:val="24"/>
        </w:rPr>
        <w:t>, iż:</w:t>
      </w:r>
    </w:p>
    <w:p w:rsidR="00F70D38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Administratorem Danych Osobowych je</w:t>
      </w:r>
      <w:r w:rsidR="002B0B7F" w:rsidRPr="00D62A59">
        <w:rPr>
          <w:rFonts w:ascii="Times New Roman" w:hAnsi="Times New Roman" w:cs="Times New Roman"/>
          <w:sz w:val="24"/>
          <w:szCs w:val="24"/>
        </w:rPr>
        <w:t>st Sąd Apelacyjny w Białymstoku</w:t>
      </w:r>
      <w:r w:rsidR="00D62A59" w:rsidRPr="00D62A59">
        <w:rPr>
          <w:rFonts w:ascii="Times New Roman" w:hAnsi="Times New Roman" w:cs="Times New Roman"/>
          <w:sz w:val="24"/>
          <w:szCs w:val="24"/>
        </w:rPr>
        <w:t xml:space="preserve">, </w:t>
      </w:r>
      <w:r w:rsidR="00892CD1" w:rsidRPr="00D62A59">
        <w:rPr>
          <w:rFonts w:ascii="Times New Roman" w:hAnsi="Times New Roman" w:cs="Times New Roman"/>
          <w:sz w:val="24"/>
          <w:szCs w:val="24"/>
        </w:rPr>
        <w:t>reprezentowany przez Prezesa i Dyrektor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a Sądu Apelacyjnego – każdego w </w:t>
      </w:r>
      <w:r w:rsidR="00892CD1" w:rsidRPr="00D62A59">
        <w:rPr>
          <w:rFonts w:ascii="Times New Roman" w:hAnsi="Times New Roman" w:cs="Times New Roman"/>
          <w:sz w:val="24"/>
          <w:szCs w:val="24"/>
        </w:rPr>
        <w:t>zakresie wykonywanych zadań</w:t>
      </w:r>
      <w:r w:rsidR="004A6C82" w:rsidRPr="00D62A59">
        <w:rPr>
          <w:rFonts w:ascii="Times New Roman" w:hAnsi="Times New Roman" w:cs="Times New Roman"/>
          <w:sz w:val="24"/>
          <w:szCs w:val="24"/>
        </w:rPr>
        <w:t>.</w:t>
      </w:r>
    </w:p>
    <w:p w:rsidR="00F70D38" w:rsidRPr="00D62A59" w:rsidRDefault="002B0B7F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Z Administratorem Danych Osobowych można</w:t>
      </w:r>
      <w:r w:rsidR="00383445" w:rsidRPr="00D62A59">
        <w:rPr>
          <w:rFonts w:ascii="Times New Roman" w:hAnsi="Times New Roman" w:cs="Times New Roman"/>
          <w:sz w:val="24"/>
          <w:szCs w:val="24"/>
        </w:rPr>
        <w:t xml:space="preserve"> skontaktować</w:t>
      </w:r>
      <w:r w:rsidRPr="00D62A59">
        <w:rPr>
          <w:rFonts w:ascii="Times New Roman" w:hAnsi="Times New Roman" w:cs="Times New Roman"/>
          <w:sz w:val="24"/>
          <w:szCs w:val="24"/>
        </w:rPr>
        <w:t xml:space="preserve"> się</w:t>
      </w:r>
      <w:r w:rsidR="00383445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w następujący </w:t>
      </w:r>
      <w:r w:rsidR="00383445" w:rsidRPr="00D62A59">
        <w:rPr>
          <w:rFonts w:ascii="Times New Roman" w:hAnsi="Times New Roman" w:cs="Times New Roman"/>
          <w:sz w:val="24"/>
          <w:szCs w:val="24"/>
        </w:rPr>
        <w:t>sposób:</w:t>
      </w:r>
    </w:p>
    <w:p w:rsidR="00F70D38" w:rsidRPr="00D62A59" w:rsidRDefault="00383445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Listownie: Sąd Apelacyjny w Białyms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toku, ul. Mickiewicza 5, 15-950 </w:t>
      </w:r>
      <w:r w:rsidRPr="00D62A59">
        <w:rPr>
          <w:rFonts w:ascii="Times New Roman" w:hAnsi="Times New Roman" w:cs="Times New Roman"/>
          <w:sz w:val="24"/>
          <w:szCs w:val="24"/>
        </w:rPr>
        <w:t>Białystok;</w:t>
      </w:r>
    </w:p>
    <w:p w:rsidR="00F70D38" w:rsidRPr="00D62A59" w:rsidRDefault="00383445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sekretariat@bialystok.sa.gov.pl</w:t>
        </w:r>
      </w:hyperlink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45" w:rsidRPr="00D62A59" w:rsidRDefault="00DE7256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Telefon: 85/ 7430470.</w:t>
      </w:r>
    </w:p>
    <w:p w:rsidR="00383445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do korespondencji: Sąd Apelacyjny w Białymstoku, ul. Mickiewicza </w:t>
      </w:r>
      <w:r w:rsidR="00C15E1A" w:rsidRPr="00D62A59">
        <w:rPr>
          <w:rFonts w:ascii="Times New Roman" w:hAnsi="Times New Roman" w:cs="Times New Roman"/>
          <w:sz w:val="24"/>
          <w:szCs w:val="24"/>
        </w:rPr>
        <w:t>5, 15-213 Białystok,</w:t>
      </w:r>
      <w:r w:rsidRPr="00D62A59">
        <w:rPr>
          <w:rFonts w:ascii="Times New Roman" w:hAnsi="Times New Roman" w:cs="Times New Roman"/>
          <w:sz w:val="24"/>
          <w:szCs w:val="24"/>
        </w:rPr>
        <w:t xml:space="preserve"> adresem e-mail </w:t>
      </w:r>
      <w:hyperlink r:id="rId6" w:history="1">
        <w:r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iod@bialystok.sa.gov.pl</w:t>
        </w:r>
      </w:hyperlink>
      <w:r w:rsidR="00C15E1A" w:rsidRPr="00D62A5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bądź telefonicznie pod numerem 85 7430</w:t>
      </w:r>
      <w:r w:rsidR="000A22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481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00B4C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Pani/Pana dane osobowe przetwarzane będą dla potrzeb aktualnej rekrutacji </w:t>
      </w:r>
      <w:r w:rsidR="00700B4C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- na podstawie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 rozporządzenia Ministra Sprawiedliwości w sprawie szczegółowego trybu</w:t>
      </w:r>
      <w:bookmarkStart w:id="1" w:name="highlightHit_0"/>
      <w:bookmarkEnd w:id="1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6C">
        <w:rPr>
          <w:rFonts w:ascii="Times New Roman" w:hAnsi="Times New Roman" w:cs="Times New Roman"/>
          <w:bCs/>
          <w:sz w:val="24"/>
          <w:szCs w:val="24"/>
        </w:rPr>
        <w:br/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sposobu przeprowadzania konkursów na staż urzędniczy </w:t>
      </w:r>
      <w:bookmarkStart w:id="2" w:name="highlightHit_1"/>
      <w:bookmarkEnd w:id="2"/>
      <w:r w:rsidR="00F70D38" w:rsidRPr="00D62A5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sądzie </w:t>
      </w:r>
      <w:bookmarkStart w:id="3" w:name="highlightHit_2"/>
      <w:bookmarkEnd w:id="3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</w:t>
      </w:r>
      <w:bookmarkStart w:id="4" w:name="highlightHit_3"/>
      <w:bookmarkEnd w:id="4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prokuraturze 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z dnia 17 stycznia 2008 r. </w:t>
      </w:r>
      <w:hyperlink r:id="rId7" w:history="1">
        <w:r w:rsidR="00276895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(tj. Dz.U. z 2014 r. poz. 400)</w:t>
        </w:r>
      </w:hyperlink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oraz Kodeksu Pracy z dnia 26 czerwca 1974 r. </w:t>
      </w:r>
      <w:hyperlink r:id="rId8" w:history="1">
        <w:r w:rsidR="0022290B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="00F70D38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t. j.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1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22290B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0 ze zm.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700B4C" w:rsidRPr="00D62A59">
        <w:rPr>
          <w:rFonts w:ascii="Times New Roman" w:hAnsi="Times New Roman" w:cs="Times New Roman"/>
          <w:sz w:val="24"/>
          <w:szCs w:val="24"/>
        </w:rPr>
        <w:t>.</w:t>
      </w:r>
    </w:p>
    <w:p w:rsidR="002E47A4" w:rsidRPr="00D62A59" w:rsidRDefault="002E47A4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Przetwarzamy następujące Pani/Pana dane osobowe:</w:t>
      </w:r>
      <w:r w:rsidR="002B0B7F" w:rsidRPr="00D62A59">
        <w:rPr>
          <w:rFonts w:ascii="Times New Roman" w:hAnsi="Times New Roman" w:cs="Times New Roman"/>
          <w:sz w:val="24"/>
          <w:szCs w:val="24"/>
        </w:rPr>
        <w:t xml:space="preserve"> imię i nazwisko,</w:t>
      </w:r>
      <w:r w:rsidRPr="00D62A59">
        <w:rPr>
          <w:rFonts w:ascii="Times New Roman" w:hAnsi="Times New Roman" w:cs="Times New Roman"/>
          <w:sz w:val="24"/>
          <w:szCs w:val="24"/>
        </w:rPr>
        <w:t xml:space="preserve"> imiona rodziców, datę urodzenia, miejsce zamieszkania (adres do korespondencji), wykształcenie, przebieg dotychczasowego zatrudnienia</w:t>
      </w:r>
      <w:r w:rsidR="0022290B" w:rsidRPr="00D62A59">
        <w:rPr>
          <w:rFonts w:ascii="Times New Roman" w:hAnsi="Times New Roman" w:cs="Times New Roman"/>
          <w:sz w:val="24"/>
          <w:szCs w:val="24"/>
        </w:rPr>
        <w:t>.</w:t>
      </w:r>
      <w:r w:rsidR="006C0A22" w:rsidRPr="00D62A59">
        <w:rPr>
          <w:rFonts w:ascii="Times New Roman" w:hAnsi="Times New Roman" w:cs="Times New Roman"/>
          <w:sz w:val="24"/>
          <w:szCs w:val="24"/>
        </w:rPr>
        <w:t xml:space="preserve"> Przetwarzamy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podane przez Panią/Pana </w:t>
      </w:r>
      <w:r w:rsidR="00C15E1A" w:rsidRPr="00D62A59">
        <w:rPr>
          <w:rFonts w:ascii="Times New Roman" w:hAnsi="Times New Roman" w:cs="Times New Roman"/>
          <w:sz w:val="24"/>
          <w:szCs w:val="24"/>
        </w:rPr>
        <w:t>inne</w:t>
      </w:r>
      <w:r w:rsidR="00DE7256" w:rsidRPr="00D62A59">
        <w:rPr>
          <w:rFonts w:ascii="Times New Roman" w:hAnsi="Times New Roman" w:cs="Times New Roman"/>
          <w:sz w:val="24"/>
          <w:szCs w:val="24"/>
        </w:rPr>
        <w:t>,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dodatkowe dane </w:t>
      </w:r>
      <w:r w:rsidR="002B0B7F" w:rsidRPr="00D62A59">
        <w:rPr>
          <w:rFonts w:ascii="Times New Roman" w:hAnsi="Times New Roman" w:cs="Times New Roman"/>
          <w:sz w:val="24"/>
          <w:szCs w:val="24"/>
        </w:rPr>
        <w:t>(patrz ust. 13</w:t>
      </w:r>
      <w:r w:rsidR="00C15E1A" w:rsidRPr="00D62A59">
        <w:rPr>
          <w:rFonts w:ascii="Times New Roman" w:hAnsi="Times New Roman" w:cs="Times New Roman"/>
          <w:sz w:val="24"/>
          <w:szCs w:val="24"/>
        </w:rPr>
        <w:t>)</w:t>
      </w:r>
      <w:r w:rsidRPr="00D62A59">
        <w:rPr>
          <w:rFonts w:ascii="Times New Roman" w:hAnsi="Times New Roman" w:cs="Times New Roman"/>
          <w:sz w:val="24"/>
          <w:szCs w:val="24"/>
        </w:rPr>
        <w:t>.</w:t>
      </w:r>
    </w:p>
    <w:p w:rsidR="00700B4C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osobowe przechowywane będą przez okres rekrutacji</w:t>
      </w:r>
      <w:r w:rsidR="002E47A4" w:rsidRPr="00D62A59">
        <w:rPr>
          <w:rFonts w:ascii="Times New Roman" w:hAnsi="Times New Roman" w:cs="Times New Roman"/>
          <w:sz w:val="24"/>
          <w:szCs w:val="24"/>
        </w:rPr>
        <w:t>, kolejno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2E47A4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do 14 dni po zakończeniu konkursu</w:t>
      </w:r>
      <w:r w:rsidR="00BB7B2D" w:rsidRPr="00D62A59">
        <w:rPr>
          <w:rFonts w:ascii="Times New Roman" w:hAnsi="Times New Roman" w:cs="Times New Roman"/>
          <w:sz w:val="24"/>
          <w:szCs w:val="24"/>
        </w:rPr>
        <w:t xml:space="preserve"> a następnie usunięte</w:t>
      </w:r>
      <w:r w:rsidRPr="00D62A59">
        <w:rPr>
          <w:rFonts w:ascii="Times New Roman" w:hAnsi="Times New Roman" w:cs="Times New Roman"/>
          <w:sz w:val="24"/>
          <w:szCs w:val="24"/>
        </w:rPr>
        <w:t>. W przypadku kandydatów zakwalifikowanych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w wyniku konkursu</w:t>
      </w:r>
      <w:r w:rsidRPr="00D62A59">
        <w:rPr>
          <w:rFonts w:ascii="Times New Roman" w:hAnsi="Times New Roman" w:cs="Times New Roman"/>
          <w:sz w:val="24"/>
          <w:szCs w:val="24"/>
        </w:rPr>
        <w:t xml:space="preserve"> na listę rezerwową dane będą przetwarzane nie dłużej niż przez rok od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jego</w:t>
      </w:r>
      <w:r w:rsidRPr="00D62A59">
        <w:rPr>
          <w:rFonts w:ascii="Times New Roman" w:hAnsi="Times New Roman" w:cs="Times New Roman"/>
          <w:sz w:val="24"/>
          <w:szCs w:val="24"/>
        </w:rPr>
        <w:t xml:space="preserve"> zakończenia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a następnie usunięte</w:t>
      </w:r>
      <w:r w:rsidRPr="00D62A59">
        <w:rPr>
          <w:rFonts w:ascii="Times New Roman" w:hAnsi="Times New Roman" w:cs="Times New Roman"/>
          <w:sz w:val="24"/>
          <w:szCs w:val="24"/>
        </w:rPr>
        <w:t xml:space="preserve">. </w:t>
      </w:r>
      <w:r w:rsidR="00DE7256" w:rsidRPr="00D62A59">
        <w:rPr>
          <w:rFonts w:ascii="Times New Roman" w:hAnsi="Times New Roman" w:cs="Times New Roman"/>
          <w:sz w:val="24"/>
          <w:szCs w:val="24"/>
        </w:rPr>
        <w:t>W przypadku, gdy zostanie Pani/Pan zatrudniona/y, dane osobowe będzie przetwarzać zgodnie z obowiązującymi przepisami prawa, a po zakończeniu zatrudnienia dane osobowe usuniemy, postępując zgodnie obowiązującą w Sądzie Apelacyjnym w Białymstoku instrukcją kancelaryjną.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Pani/Pana dane osobowe nie są udostępniane publicznie i służą sprawom </w:t>
      </w:r>
      <w:r w:rsidR="00DE7256" w:rsidRPr="00D62A59">
        <w:rPr>
          <w:rFonts w:ascii="Times New Roman" w:hAnsi="Times New Roman" w:cs="Times New Roman"/>
          <w:sz w:val="24"/>
          <w:szCs w:val="24"/>
        </w:rPr>
        <w:t>Sądu Apelacyjnego w Białymstoku</w:t>
      </w:r>
      <w:r w:rsidR="004A6C82" w:rsidRPr="00D62A59">
        <w:rPr>
          <w:rFonts w:ascii="Times New Roman" w:hAnsi="Times New Roman" w:cs="Times New Roman"/>
          <w:sz w:val="24"/>
          <w:szCs w:val="24"/>
        </w:rPr>
        <w:t>.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są udostępniane naszym pracownikom, przeszkolonym </w:t>
      </w:r>
      <w:r w:rsidR="00F70D38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z zakresu ochrony danych osobowych, upoważnionym do przetwarzania danych osobowych, którym polecono przetwarzanie danych osobowych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6C0A22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O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dbiorcami </w:t>
      </w:r>
      <w:r w:rsidR="00BB7B2D" w:rsidRPr="00D62A59">
        <w:rPr>
          <w:rFonts w:ascii="Times New Roman" w:hAnsi="Times New Roman" w:cs="Times New Roman"/>
          <w:sz w:val="24"/>
          <w:szCs w:val="24"/>
        </w:rPr>
        <w:t>Pani/Pana danych osobowych będą podmioty uprawnione do uzyskania danych osobowych na podstawie przepisów prawa</w:t>
      </w:r>
      <w:r w:rsidRPr="00D62A59">
        <w:rPr>
          <w:rFonts w:ascii="Times New Roman" w:hAnsi="Times New Roman" w:cs="Times New Roman"/>
          <w:sz w:val="24"/>
          <w:szCs w:val="24"/>
        </w:rPr>
        <w:t xml:space="preserve">. Możemy je również przekazać podmiotom, które przetwarzają je na nasze zlecenie, w celu wspomagania Sądu Apelacyjnego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w wykonywaniu zadań, tj. podmioty świadczące usługi finansowe, prawne, ochrony czy i</w:t>
      </w:r>
      <w:r w:rsidR="004A6C82" w:rsidRPr="00D62A59">
        <w:rPr>
          <w:rFonts w:ascii="Times New Roman" w:hAnsi="Times New Roman" w:cs="Times New Roman"/>
          <w:sz w:val="24"/>
          <w:szCs w:val="24"/>
        </w:rPr>
        <w:t>nformatyczne.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BB7B2D"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nie są udostępniane w Państwie Trzecim</w:t>
      </w:r>
      <w:r w:rsidR="00C15E1A" w:rsidRPr="00D62A59">
        <w:rPr>
          <w:rFonts w:ascii="Times New Roman" w:hAnsi="Times New Roman" w:cs="Times New Roman"/>
          <w:sz w:val="24"/>
          <w:szCs w:val="24"/>
        </w:rPr>
        <w:t>, natomiast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lista osób (imi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ę </w:t>
      </w:r>
      <w:r w:rsidR="00F70D38" w:rsidRPr="00D62A59">
        <w:rPr>
          <w:rFonts w:ascii="Times New Roman" w:hAnsi="Times New Roman" w:cs="Times New Roman"/>
          <w:sz w:val="24"/>
          <w:szCs w:val="24"/>
        </w:rPr>
        <w:br/>
      </w:r>
      <w:r w:rsidR="00A52106" w:rsidRPr="00D62A59">
        <w:rPr>
          <w:rFonts w:ascii="Times New Roman" w:hAnsi="Times New Roman" w:cs="Times New Roman"/>
          <w:sz w:val="24"/>
          <w:szCs w:val="24"/>
        </w:rPr>
        <w:t>i nazwisko) zakwalifikowanych do drugiego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 i trzeciego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etapu konkursu oraz</w:t>
      </w:r>
      <w:r w:rsidR="00D62A59">
        <w:rPr>
          <w:rFonts w:ascii="Times New Roman" w:hAnsi="Times New Roman" w:cs="Times New Roman"/>
          <w:sz w:val="24"/>
          <w:szCs w:val="24"/>
        </w:rPr>
        <w:t xml:space="preserve"> wyniki 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konkursu zostaną ogłoszone na stronie </w:t>
      </w:r>
      <w:r w:rsidR="006C0A22" w:rsidRPr="00D62A59">
        <w:rPr>
          <w:rFonts w:ascii="Times New Roman" w:hAnsi="Times New Roman" w:cs="Times New Roman"/>
          <w:sz w:val="24"/>
          <w:szCs w:val="24"/>
        </w:rPr>
        <w:t>internetowej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Sądu Apelacyjnego w Białymstoku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F70D38" w:rsidRPr="00D62A59">
        <w:rPr>
          <w:rFonts w:ascii="Times New Roman" w:hAnsi="Times New Roman" w:cs="Times New Roman"/>
          <w:bCs/>
          <w:sz w:val="24"/>
          <w:szCs w:val="24"/>
        </w:rPr>
        <w:t xml:space="preserve">zgodnie </w:t>
      </w:r>
      <w:r w:rsidR="006C0A22" w:rsidRPr="00D62A59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22290B" w:rsidRPr="00D62A59">
        <w:rPr>
          <w:rFonts w:ascii="Times New Roman" w:hAnsi="Times New Roman" w:cs="Times New Roman"/>
          <w:bCs/>
          <w:sz w:val="24"/>
          <w:szCs w:val="24"/>
        </w:rPr>
        <w:t xml:space="preserve">rozporządzeniem 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Ministra Sprawiedliwości w sprawie szczegółowego trybu </w:t>
      </w:r>
      <w:r w:rsidR="00D62A59">
        <w:rPr>
          <w:rFonts w:ascii="Times New Roman" w:hAnsi="Times New Roman" w:cs="Times New Roman"/>
          <w:bCs/>
          <w:sz w:val="24"/>
          <w:szCs w:val="24"/>
        </w:rPr>
        <w:br/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sposobu przeprowadzania konkursów na staż urzędniczy w sądzie i prokuraturze z dnia 17 stycznia 2008 r. </w:t>
      </w:r>
      <w:hyperlink r:id="rId9" w:history="1">
        <w:r w:rsidR="00276895" w:rsidRPr="00D62A59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(tj. Dz.U. z 2014 r. poz. 400)</w:t>
        </w:r>
      </w:hyperlink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Ma Pani/Pan prawo dostępu do swoich danych osobowych, ich sprostowania, usunięcia lub ograniczenia przetwarzania oraz prawo do wniesienia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sprzeciwu wobec przetwarzania,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a także prawo do przenoszenia danych. W przypadku jeśli wystąpi Pani/Pan do nas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o realizację swoich uprawnień, n</w:t>
      </w:r>
      <w:r w:rsidR="00F70D38" w:rsidRPr="00D62A59">
        <w:rPr>
          <w:rFonts w:ascii="Times New Roman" w:hAnsi="Times New Roman" w:cs="Times New Roman"/>
          <w:sz w:val="24"/>
          <w:szCs w:val="24"/>
        </w:rPr>
        <w:t>iezwłocznie zajmiemy się sprawą</w:t>
      </w:r>
      <w:r w:rsidRPr="00D62A59">
        <w:rPr>
          <w:rFonts w:ascii="Times New Roman" w:hAnsi="Times New Roman" w:cs="Times New Roman"/>
          <w:sz w:val="24"/>
          <w:szCs w:val="24"/>
        </w:rPr>
        <w:t xml:space="preserve"> i nie później niż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w terminie 30 dni poinformujemy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o sposobie załatwienia sprawy. </w:t>
      </w:r>
      <w:r w:rsidRPr="00D62A59">
        <w:rPr>
          <w:rFonts w:ascii="Times New Roman" w:hAnsi="Times New Roman" w:cs="Times New Roman"/>
          <w:sz w:val="24"/>
          <w:szCs w:val="24"/>
        </w:rPr>
        <w:t>Termin ten możemy jednak przedłużyć o kolejne 2 miesiące, w przypadku gdyby żądanie okazało się bardziej skomplikowane. Jeśli jednak wymagania ustawowe uniemożliwią realizację Pani/Pana uprawnień, poinformujemy Panią/Pana stosownym uzasadnieniem.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Ma Pani/Pan również prawo do wniesienia w każdym momencie skargi do Prezesa Urzędu Ochrony Danych Osobowych, ul. Stawki 2, 00-193 Warsz</w:t>
      </w:r>
      <w:r w:rsidR="00F70D38" w:rsidRPr="00D62A59">
        <w:rPr>
          <w:rFonts w:ascii="Times New Roman" w:hAnsi="Times New Roman" w:cs="Times New Roman"/>
          <w:sz w:val="24"/>
          <w:szCs w:val="24"/>
        </w:rPr>
        <w:t>awa, tel. 22 531 03 00. Ponadto</w:t>
      </w:r>
      <w:r w:rsidRPr="00D62A59">
        <w:rPr>
          <w:rFonts w:ascii="Times New Roman" w:hAnsi="Times New Roman" w:cs="Times New Roman"/>
          <w:sz w:val="24"/>
          <w:szCs w:val="24"/>
        </w:rPr>
        <w:t xml:space="preserve"> w przypadku, jeśli zwróci się Pani/Pan do nas w sprawie dotyczącej przetwarzania swoich danych osobowych, a nasza odpowiedź nie będzie zadawalająca, ma Pani/Pan również prawo do wniesienia powództwa przed właści</w:t>
      </w:r>
      <w:r w:rsidR="00F70D38" w:rsidRPr="00D62A59">
        <w:rPr>
          <w:rFonts w:ascii="Times New Roman" w:hAnsi="Times New Roman" w:cs="Times New Roman"/>
          <w:sz w:val="24"/>
          <w:szCs w:val="24"/>
        </w:rPr>
        <w:t>wym miejscowo sądem p</w:t>
      </w:r>
      <w:r w:rsidR="00DE7256" w:rsidRPr="00D62A59">
        <w:rPr>
          <w:rFonts w:ascii="Times New Roman" w:hAnsi="Times New Roman" w:cs="Times New Roman"/>
          <w:sz w:val="24"/>
          <w:szCs w:val="24"/>
        </w:rPr>
        <w:t>owszechnym.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 w:rsidR="002B0B7F" w:rsidRPr="00D62A59">
        <w:rPr>
          <w:rFonts w:ascii="Times New Roman" w:hAnsi="Times New Roman" w:cs="Times New Roman"/>
          <w:sz w:val="24"/>
          <w:szCs w:val="24"/>
        </w:rPr>
        <w:t>określonych w ust. 5</w:t>
      </w:r>
      <w:r w:rsidR="006C0A22" w:rsidRPr="00D62A59">
        <w:rPr>
          <w:rFonts w:ascii="Times New Roman" w:hAnsi="Times New Roman" w:cs="Times New Roman"/>
          <w:sz w:val="24"/>
          <w:szCs w:val="24"/>
        </w:rPr>
        <w:t xml:space="preserve"> zdanie pierwsze</w:t>
      </w:r>
      <w:r w:rsidR="002E47A4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Pr="00D62A59">
        <w:rPr>
          <w:rFonts w:ascii="Times New Roman" w:hAnsi="Times New Roman" w:cs="Times New Roman"/>
          <w:sz w:val="24"/>
          <w:szCs w:val="24"/>
        </w:rPr>
        <w:t>jest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dobrowolne, jednakże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DE7256" w:rsidRPr="00D62A59">
        <w:rPr>
          <w:rFonts w:ascii="Times New Roman" w:hAnsi="Times New Roman" w:cs="Times New Roman"/>
          <w:sz w:val="24"/>
          <w:szCs w:val="24"/>
        </w:rPr>
        <w:t>b</w:t>
      </w:r>
      <w:r w:rsidRPr="00D62A59">
        <w:rPr>
          <w:rFonts w:ascii="Times New Roman" w:hAnsi="Times New Roman" w:cs="Times New Roman"/>
          <w:sz w:val="24"/>
          <w:szCs w:val="24"/>
        </w:rPr>
        <w:t>rak ich podania uniemożliwia przeprowadzenie proces</w:t>
      </w:r>
      <w:r w:rsidR="00DE7256" w:rsidRPr="00D62A59">
        <w:rPr>
          <w:rFonts w:ascii="Times New Roman" w:hAnsi="Times New Roman" w:cs="Times New Roman"/>
          <w:sz w:val="24"/>
          <w:szCs w:val="24"/>
        </w:rPr>
        <w:t>u rekrutacyjnego.</w:t>
      </w:r>
      <w:r w:rsid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DE7256" w:rsidRPr="00D62A59">
        <w:rPr>
          <w:rFonts w:ascii="Times New Roman" w:hAnsi="Times New Roman" w:cs="Times New Roman"/>
          <w:sz w:val="24"/>
          <w:szCs w:val="24"/>
        </w:rPr>
        <w:t>Podanie dodatkowych</w:t>
      </w:r>
      <w:r w:rsidRPr="00D62A59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D62A59">
        <w:rPr>
          <w:rFonts w:ascii="Times New Roman" w:hAnsi="Times New Roman" w:cs="Times New Roman"/>
          <w:sz w:val="24"/>
          <w:szCs w:val="24"/>
        </w:rPr>
        <w:t xml:space="preserve"> dobrowolne, podstawą ich przetwarzania może być jedynie wyrażona zgoda, która może zostać wycofana w dowolnym czasie. Wiązać się to będzie z usunięciem tych danych osobowych, których podstawą przetwarzania jest zgoda. Wycofanie zgody nie wpływa na zgodność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Pr="00D62A59">
        <w:rPr>
          <w:rFonts w:ascii="Times New Roman" w:hAnsi="Times New Roman" w:cs="Times New Roman"/>
          <w:sz w:val="24"/>
          <w:szCs w:val="24"/>
        </w:rPr>
        <w:t>z prawem przetwarzania, którego dokonano na podst</w:t>
      </w:r>
      <w:r w:rsidR="00DE7256" w:rsidRPr="00D62A59">
        <w:rPr>
          <w:rFonts w:ascii="Times New Roman" w:hAnsi="Times New Roman" w:cs="Times New Roman"/>
          <w:sz w:val="24"/>
          <w:szCs w:val="24"/>
        </w:rPr>
        <w:t>awie zgody przed jej wycofaniem.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osobowe pochodzą bezpośrednio od Pani/Pana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</w:t>
      </w:r>
      <w:r w:rsidR="00877A60" w:rsidRPr="00D62A59">
        <w:rPr>
          <w:rFonts w:ascii="Times New Roman" w:hAnsi="Times New Roman" w:cs="Times New Roman"/>
          <w:sz w:val="24"/>
          <w:szCs w:val="24"/>
        </w:rPr>
        <w:t>/Pana</w:t>
      </w:r>
      <w:r w:rsidRPr="00D62A59">
        <w:rPr>
          <w:rFonts w:ascii="Times New Roman" w:hAnsi="Times New Roman" w:cs="Times New Roman"/>
          <w:sz w:val="24"/>
          <w:szCs w:val="24"/>
        </w:rPr>
        <w:t xml:space="preserve"> dane osobowe nie podlegają zautomatyzowanemu podejmowaniu decyzji wobec Pani/Pana </w:t>
      </w:r>
      <w:r w:rsidR="00DE7256" w:rsidRPr="00D62A59">
        <w:rPr>
          <w:rFonts w:ascii="Times New Roman" w:hAnsi="Times New Roman" w:cs="Times New Roman"/>
          <w:sz w:val="24"/>
          <w:szCs w:val="24"/>
        </w:rPr>
        <w:t>oraz nie podlegają profilowaniu.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Jeżeli Pani/Pana dane osobowe będą miały być przetwarzane w innym celu, zostanie </w:t>
      </w:r>
      <w:r w:rsidR="00DE7256" w:rsidRPr="00D62A59">
        <w:rPr>
          <w:rFonts w:ascii="Times New Roman" w:hAnsi="Times New Roman" w:cs="Times New Roman"/>
          <w:sz w:val="24"/>
          <w:szCs w:val="24"/>
        </w:rPr>
        <w:t>Pani/Pan o tym poinformowana/y.</w:t>
      </w:r>
    </w:p>
    <w:p w:rsidR="00C15E1A" w:rsidRPr="00D62A59" w:rsidRDefault="00C15E1A" w:rsidP="00F70D38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Jeżeli będziemy mieć wątpliwości co do Pani/Pana tożsamości, możemy domagać się podania dodatkowych informacji w celu jej potwierdzenia. </w:t>
      </w:r>
    </w:p>
    <w:sectPr w:rsidR="00C15E1A" w:rsidRPr="00D62A59" w:rsidSect="00F70D3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lex.online.wolterskluwer.pl/WKPLOnline/img/txt/clear.9x10.cache.gif" style="width:13.5pt;height:7.5pt;visibility:visible;mso-wrap-style:square" o:bullet="t">
        <v:imagedata r:id="rId1" o:title="clear"/>
      </v:shape>
    </w:pict>
  </w:numPicBullet>
  <w:abstractNum w:abstractNumId="0" w15:restartNumberingAfterBreak="0">
    <w:nsid w:val="44332C9F"/>
    <w:multiLevelType w:val="hybridMultilevel"/>
    <w:tmpl w:val="22322F50"/>
    <w:lvl w:ilvl="0" w:tplc="5A70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3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CA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EB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AD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C7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0F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03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E3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2C0219"/>
    <w:multiLevelType w:val="hybridMultilevel"/>
    <w:tmpl w:val="394ECDC8"/>
    <w:lvl w:ilvl="0" w:tplc="F9086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B2DB8"/>
    <w:multiLevelType w:val="hybridMultilevel"/>
    <w:tmpl w:val="C3CE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5"/>
    <w:rsid w:val="000A22CE"/>
    <w:rsid w:val="00101FD3"/>
    <w:rsid w:val="0022290B"/>
    <w:rsid w:val="00276895"/>
    <w:rsid w:val="002A073F"/>
    <w:rsid w:val="002A776C"/>
    <w:rsid w:val="002B0B7F"/>
    <w:rsid w:val="002E47A4"/>
    <w:rsid w:val="00383445"/>
    <w:rsid w:val="004A6C82"/>
    <w:rsid w:val="005F6EE3"/>
    <w:rsid w:val="006C0A22"/>
    <w:rsid w:val="006D384C"/>
    <w:rsid w:val="00700B4C"/>
    <w:rsid w:val="00737DC3"/>
    <w:rsid w:val="00766DFE"/>
    <w:rsid w:val="007C0C0D"/>
    <w:rsid w:val="007F2CDF"/>
    <w:rsid w:val="00877A60"/>
    <w:rsid w:val="00892CD1"/>
    <w:rsid w:val="00970B44"/>
    <w:rsid w:val="00A52106"/>
    <w:rsid w:val="00BB7B2D"/>
    <w:rsid w:val="00C15E1A"/>
    <w:rsid w:val="00D62A59"/>
    <w:rsid w:val="00DE7256"/>
    <w:rsid w:val="00F07135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00D5"/>
  <w15:docId w15:val="{9A6FFFA0-1A14-4A7D-9DEB-3691733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4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7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obthaz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sgyy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ystok.s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bialystok.s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ydomrsgyyt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Jerzy Larkowski</dc:creator>
  <cp:lastModifiedBy>Bagińska Jolanta</cp:lastModifiedBy>
  <cp:revision>4</cp:revision>
  <cp:lastPrinted>2021-03-03T09:51:00Z</cp:lastPrinted>
  <dcterms:created xsi:type="dcterms:W3CDTF">2022-06-02T09:25:00Z</dcterms:created>
  <dcterms:modified xsi:type="dcterms:W3CDTF">2022-06-02T09:44:00Z</dcterms:modified>
</cp:coreProperties>
</file>