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83338" w14:textId="77777777"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14:paraId="1C81B4A0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14:paraId="36FB2A54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14:paraId="5C93A7F0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14:paraId="279E90B5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14:paraId="09224686" w14:textId="77777777"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14:paraId="02F84332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14:paraId="093697B4" w14:textId="77777777"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14:paraId="0E669343" w14:textId="77777777"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14:paraId="102C24A9" w14:textId="77777777"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151406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92"/>
    <w:rsid w:val="000151F3"/>
    <w:rsid w:val="000358C5"/>
    <w:rsid w:val="00056A7F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411B83"/>
    <w:rsid w:val="004226D9"/>
    <w:rsid w:val="004605ED"/>
    <w:rsid w:val="004D05CB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D0401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D6DE7C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Perkowska Izabela</cp:lastModifiedBy>
  <cp:revision>2</cp:revision>
  <cp:lastPrinted>2022-09-01T13:27:00Z</cp:lastPrinted>
  <dcterms:created xsi:type="dcterms:W3CDTF">2026-07-10T07:41:00Z</dcterms:created>
  <dcterms:modified xsi:type="dcterms:W3CDTF">2026-07-10T07:41:00Z</dcterms:modified>
</cp:coreProperties>
</file>