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51C61" w14:textId="4E420BE1" w:rsidR="0000796F" w:rsidRPr="0000796F" w:rsidRDefault="00890794" w:rsidP="00F31F4B">
      <w:pPr>
        <w:spacing w:line="360" w:lineRule="auto"/>
        <w:jc w:val="both"/>
        <w:rPr>
          <w:rFonts w:cstheme="minorHAnsi"/>
          <w:b/>
          <w:szCs w:val="24"/>
        </w:rPr>
      </w:pPr>
      <w:r w:rsidRPr="0000796F">
        <w:rPr>
          <w:rFonts w:ascii="Calibri" w:hAnsi="Calibri" w:cs="Calibri"/>
          <w:b/>
          <w:szCs w:val="24"/>
        </w:rPr>
        <w:t xml:space="preserve">Lista kandydatów dopuszczonych do drugiego etapu konkursu 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na </w:t>
      </w:r>
      <w:r w:rsid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płatną 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praktykę absolwencką w </w:t>
      </w:r>
      <w:r w:rsidR="006B1354">
        <w:rPr>
          <w:rFonts w:asciiTheme="minorHAnsi" w:eastAsiaTheme="minorHAnsi" w:hAnsiTheme="minorHAnsi" w:cstheme="minorHAnsi"/>
          <w:b/>
          <w:szCs w:val="24"/>
          <w:lang w:eastAsia="en-US"/>
        </w:rPr>
        <w:t>Sądzie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 Apelacyjn</w:t>
      </w:r>
      <w:r w:rsidR="006B1354">
        <w:rPr>
          <w:rFonts w:asciiTheme="minorHAnsi" w:eastAsiaTheme="minorHAnsi" w:hAnsiTheme="minorHAnsi" w:cstheme="minorHAnsi"/>
          <w:b/>
          <w:szCs w:val="24"/>
          <w:lang w:eastAsia="en-US"/>
        </w:rPr>
        <w:t>ym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 w Białymstoku</w:t>
      </w:r>
      <w:r w:rsidRPr="0000796F">
        <w:rPr>
          <w:rFonts w:ascii="Calibri" w:hAnsi="Calibri" w:cs="Calibri"/>
          <w:b/>
          <w:szCs w:val="24"/>
        </w:rPr>
        <w:t xml:space="preserve">, który odbędzie się w dniu </w:t>
      </w:r>
      <w:r w:rsidR="00604961">
        <w:rPr>
          <w:rFonts w:ascii="Calibri" w:hAnsi="Calibri" w:cs="Calibri"/>
          <w:b/>
          <w:szCs w:val="24"/>
        </w:rPr>
        <w:t>1 października</w:t>
      </w:r>
      <w:r w:rsidR="003938F5">
        <w:rPr>
          <w:rFonts w:ascii="Calibri" w:hAnsi="Calibri" w:cs="Calibri"/>
          <w:b/>
          <w:szCs w:val="24"/>
        </w:rPr>
        <w:t xml:space="preserve"> </w:t>
      </w:r>
      <w:r w:rsidR="00CA2C36">
        <w:rPr>
          <w:rFonts w:ascii="Calibri" w:hAnsi="Calibri" w:cs="Calibri"/>
          <w:b/>
          <w:szCs w:val="24"/>
        </w:rPr>
        <w:t>202</w:t>
      </w:r>
      <w:r w:rsidR="0085643F">
        <w:rPr>
          <w:rFonts w:ascii="Calibri" w:hAnsi="Calibri" w:cs="Calibri"/>
          <w:b/>
          <w:szCs w:val="24"/>
        </w:rPr>
        <w:t>6</w:t>
      </w:r>
      <w:r w:rsidR="003938F5">
        <w:rPr>
          <w:rFonts w:ascii="Calibri" w:hAnsi="Calibri" w:cs="Calibri"/>
          <w:b/>
          <w:szCs w:val="24"/>
        </w:rPr>
        <w:t xml:space="preserve"> </w:t>
      </w:r>
      <w:r w:rsidR="00CA2C36">
        <w:rPr>
          <w:rFonts w:ascii="Calibri" w:hAnsi="Calibri" w:cs="Calibri"/>
          <w:b/>
          <w:szCs w:val="24"/>
        </w:rPr>
        <w:t>r</w:t>
      </w:r>
      <w:r w:rsidRPr="0000796F">
        <w:rPr>
          <w:rFonts w:ascii="Calibri" w:hAnsi="Calibri" w:cs="Calibri"/>
          <w:b/>
          <w:szCs w:val="24"/>
        </w:rPr>
        <w:t xml:space="preserve">. </w:t>
      </w:r>
      <w:r w:rsidR="00056440" w:rsidRPr="0000796F">
        <w:rPr>
          <w:rFonts w:ascii="Calibri" w:hAnsi="Calibri" w:cs="Calibri"/>
          <w:b/>
          <w:szCs w:val="24"/>
        </w:rPr>
        <w:t xml:space="preserve">o godz. </w:t>
      </w:r>
      <w:r w:rsidR="00604961">
        <w:rPr>
          <w:rFonts w:ascii="Calibri" w:hAnsi="Calibri" w:cs="Calibri"/>
          <w:b/>
          <w:szCs w:val="24"/>
        </w:rPr>
        <w:t>11</w:t>
      </w:r>
      <w:r w:rsidR="00D1492F">
        <w:rPr>
          <w:rFonts w:ascii="Calibri" w:hAnsi="Calibri" w:cs="Calibri"/>
          <w:b/>
          <w:szCs w:val="24"/>
        </w:rPr>
        <w:t>:</w:t>
      </w:r>
      <w:r w:rsidR="003478DB">
        <w:rPr>
          <w:rFonts w:ascii="Calibri" w:hAnsi="Calibri" w:cs="Calibri"/>
          <w:b/>
          <w:szCs w:val="24"/>
        </w:rPr>
        <w:t>0</w:t>
      </w:r>
      <w:r w:rsidR="00CA2C36">
        <w:rPr>
          <w:rFonts w:ascii="Calibri" w:hAnsi="Calibri" w:cs="Calibri"/>
          <w:b/>
          <w:szCs w:val="24"/>
        </w:rPr>
        <w:t xml:space="preserve">0 </w:t>
      </w:r>
      <w:r w:rsidRPr="0000796F">
        <w:rPr>
          <w:rFonts w:ascii="Calibri" w:hAnsi="Calibri" w:cs="Calibri"/>
          <w:b/>
          <w:szCs w:val="24"/>
        </w:rPr>
        <w:t xml:space="preserve">w budynku Sądu Apelacyjnego w Białymstoku, ul. Mickiewicza 5, w </w:t>
      </w:r>
      <w:r w:rsidR="003478DB">
        <w:rPr>
          <w:rFonts w:ascii="Calibri" w:hAnsi="Calibri" w:cs="Calibri"/>
          <w:b/>
          <w:szCs w:val="24"/>
        </w:rPr>
        <w:t>s</w:t>
      </w:r>
      <w:r w:rsidR="00607DCD">
        <w:rPr>
          <w:rFonts w:ascii="Calibri" w:hAnsi="Calibri" w:cs="Calibri"/>
          <w:b/>
          <w:szCs w:val="24"/>
        </w:rPr>
        <w:t xml:space="preserve">ali </w:t>
      </w:r>
      <w:r w:rsidR="003478DB">
        <w:rPr>
          <w:rFonts w:ascii="Calibri" w:hAnsi="Calibri" w:cs="Calibri"/>
          <w:b/>
          <w:szCs w:val="24"/>
        </w:rPr>
        <w:t xml:space="preserve">konferencyjnej nr </w:t>
      </w:r>
      <w:r w:rsidR="00604961">
        <w:rPr>
          <w:rFonts w:ascii="Calibri" w:hAnsi="Calibri" w:cs="Calibri"/>
          <w:b/>
          <w:szCs w:val="24"/>
        </w:rPr>
        <w:t>216</w:t>
      </w:r>
      <w:r w:rsidR="00394411">
        <w:rPr>
          <w:rFonts w:ascii="Calibri" w:hAnsi="Calibri" w:cs="Calibri"/>
          <w:b/>
          <w:szCs w:val="24"/>
        </w:rPr>
        <w:t xml:space="preserve"> </w:t>
      </w:r>
      <w:r w:rsidR="00FE4C75">
        <w:rPr>
          <w:rFonts w:ascii="Calibri" w:hAnsi="Calibri" w:cs="Calibri"/>
          <w:b/>
          <w:szCs w:val="24"/>
        </w:rPr>
        <w:t>(I piętro)</w:t>
      </w:r>
      <w:r w:rsidR="003478DB">
        <w:rPr>
          <w:rFonts w:ascii="Calibri" w:hAnsi="Calibri" w:cs="Calibri"/>
          <w:b/>
          <w:szCs w:val="24"/>
        </w:rPr>
        <w:t xml:space="preserve"> </w:t>
      </w:r>
      <w:r w:rsidR="004E0CBB" w:rsidRPr="0000796F">
        <w:rPr>
          <w:rFonts w:ascii="Calibri" w:hAnsi="Calibri" w:cs="Calibri"/>
          <w:b/>
          <w:szCs w:val="24"/>
        </w:rPr>
        <w:t xml:space="preserve">- sygnatura konkursu 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>K.</w:t>
      </w:r>
      <w:r w:rsidR="00FD0743">
        <w:rPr>
          <w:rFonts w:asciiTheme="minorHAnsi" w:eastAsiaTheme="minorHAnsi" w:hAnsiTheme="minorHAnsi" w:cstheme="minorHAnsi"/>
          <w:b/>
          <w:szCs w:val="24"/>
          <w:lang w:eastAsia="en-US"/>
        </w:rPr>
        <w:t>1131.</w:t>
      </w:r>
      <w:r w:rsidR="00604961">
        <w:rPr>
          <w:rFonts w:asciiTheme="minorHAnsi" w:eastAsiaTheme="minorHAnsi" w:hAnsiTheme="minorHAnsi" w:cstheme="minorHAnsi"/>
          <w:b/>
          <w:szCs w:val="24"/>
          <w:lang w:eastAsia="en-US"/>
        </w:rPr>
        <w:t>20</w:t>
      </w:r>
      <w:r w:rsidR="00FD0743">
        <w:rPr>
          <w:rFonts w:asciiTheme="minorHAnsi" w:eastAsiaTheme="minorHAnsi" w:hAnsiTheme="minorHAnsi" w:cstheme="minorHAnsi"/>
          <w:b/>
          <w:szCs w:val="24"/>
          <w:lang w:eastAsia="en-US"/>
        </w:rPr>
        <w:t>.202</w:t>
      </w:r>
      <w:r w:rsidR="0085643F">
        <w:rPr>
          <w:rFonts w:asciiTheme="minorHAnsi" w:eastAsiaTheme="minorHAnsi" w:hAnsiTheme="minorHAnsi" w:cstheme="minorHAnsi"/>
          <w:b/>
          <w:szCs w:val="24"/>
          <w:lang w:eastAsia="en-US"/>
        </w:rPr>
        <w:t>6</w:t>
      </w:r>
    </w:p>
    <w:p w14:paraId="3DCE8124" w14:textId="77777777" w:rsidR="00793128" w:rsidRDefault="00793128" w:rsidP="00F31F4B">
      <w:pPr>
        <w:spacing w:line="360" w:lineRule="auto"/>
        <w:rPr>
          <w:rFonts w:ascii="Calibri" w:hAnsi="Calibri" w:cs="Calibri"/>
          <w:b/>
          <w:szCs w:val="24"/>
        </w:rPr>
      </w:pPr>
    </w:p>
    <w:p w14:paraId="363D1BFE" w14:textId="4813DF0F" w:rsidR="00890794" w:rsidRDefault="00890794" w:rsidP="00F31F4B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Komisja konkursowa powołana do przeprowadzenia konkursu na </w:t>
      </w:r>
      <w:r w:rsidR="00D1492F">
        <w:rPr>
          <w:rFonts w:ascii="Calibri" w:hAnsi="Calibri" w:cs="Calibri"/>
          <w:szCs w:val="24"/>
        </w:rPr>
        <w:t>płatną praktykę absolwencką</w:t>
      </w:r>
      <w:r>
        <w:rPr>
          <w:rFonts w:ascii="Calibri" w:hAnsi="Calibri" w:cs="Calibri"/>
          <w:szCs w:val="24"/>
        </w:rPr>
        <w:t xml:space="preserve"> w Sądzie Apelacyjnym</w:t>
      </w:r>
      <w:r w:rsidR="003478DB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 xml:space="preserve">w Białymstoku, po przeprowadzeniu w dniu </w:t>
      </w:r>
      <w:r w:rsidR="00604961">
        <w:rPr>
          <w:rFonts w:ascii="Calibri" w:hAnsi="Calibri" w:cs="Calibri"/>
          <w:szCs w:val="24"/>
        </w:rPr>
        <w:t>24 września</w:t>
      </w:r>
      <w:r w:rsidR="00CA2C36">
        <w:rPr>
          <w:rFonts w:ascii="Calibri" w:hAnsi="Calibri" w:cs="Calibri"/>
          <w:szCs w:val="24"/>
        </w:rPr>
        <w:t xml:space="preserve"> 202</w:t>
      </w:r>
      <w:r w:rsidR="0085643F">
        <w:rPr>
          <w:rFonts w:ascii="Calibri" w:hAnsi="Calibri" w:cs="Calibri"/>
          <w:szCs w:val="24"/>
        </w:rPr>
        <w:t xml:space="preserve">6 </w:t>
      </w:r>
      <w:r w:rsidR="00CA2C36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>. pierwszego etapu konkursu ustaliła, że do drugiego etapu konkursu, zosta</w:t>
      </w:r>
      <w:r w:rsidR="00607DCD">
        <w:rPr>
          <w:rFonts w:ascii="Calibri" w:hAnsi="Calibri" w:cs="Calibri"/>
          <w:szCs w:val="24"/>
        </w:rPr>
        <w:t>li zakwalifikowani</w:t>
      </w:r>
      <w:r>
        <w:rPr>
          <w:rFonts w:ascii="Calibri" w:hAnsi="Calibri" w:cs="Calibri"/>
          <w:szCs w:val="24"/>
        </w:rPr>
        <w:t>:</w:t>
      </w:r>
    </w:p>
    <w:p w14:paraId="36F267F6" w14:textId="3AC0D039" w:rsidR="006B1354" w:rsidRDefault="006B1354" w:rsidP="00F31F4B">
      <w:pPr>
        <w:spacing w:line="360" w:lineRule="auto"/>
        <w:rPr>
          <w:color w:val="000000"/>
        </w:rPr>
      </w:pPr>
    </w:p>
    <w:p w14:paraId="6CEEB13F" w14:textId="5043C446" w:rsidR="003938F5" w:rsidRPr="00604961" w:rsidRDefault="00604961" w:rsidP="00F31F4B">
      <w:pPr>
        <w:pStyle w:val="Akapitzlist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b/>
          <w:bCs/>
          <w:color w:val="000000"/>
        </w:rPr>
      </w:pPr>
      <w:r w:rsidRPr="00604961">
        <w:rPr>
          <w:rFonts w:asciiTheme="minorHAnsi" w:hAnsiTheme="minorHAnsi" w:cstheme="minorHAnsi"/>
          <w:b/>
          <w:bCs/>
          <w:color w:val="000000"/>
        </w:rPr>
        <w:t>Ajdamach-Semborska Sylwia,</w:t>
      </w:r>
    </w:p>
    <w:p w14:paraId="35E85F43" w14:textId="42B3D400" w:rsidR="00604961" w:rsidRPr="00604961" w:rsidRDefault="00604961" w:rsidP="00F31F4B">
      <w:pPr>
        <w:pStyle w:val="Akapitzlist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b/>
          <w:bCs/>
          <w:color w:val="000000"/>
        </w:rPr>
      </w:pPr>
      <w:r w:rsidRPr="00604961">
        <w:rPr>
          <w:rFonts w:asciiTheme="minorHAnsi" w:hAnsiTheme="minorHAnsi" w:cstheme="minorHAnsi"/>
          <w:b/>
          <w:bCs/>
          <w:color w:val="000000"/>
        </w:rPr>
        <w:t>Czaczkowska Weronika,</w:t>
      </w:r>
    </w:p>
    <w:p w14:paraId="24E03CFF" w14:textId="4FBE80C4" w:rsidR="00604961" w:rsidRPr="00604961" w:rsidRDefault="00604961" w:rsidP="00F31F4B">
      <w:pPr>
        <w:pStyle w:val="Akapitzlist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b/>
          <w:bCs/>
          <w:color w:val="000000"/>
        </w:rPr>
      </w:pPr>
      <w:r w:rsidRPr="00604961">
        <w:rPr>
          <w:rFonts w:asciiTheme="minorHAnsi" w:hAnsiTheme="minorHAnsi" w:cstheme="minorHAnsi"/>
          <w:b/>
          <w:bCs/>
          <w:color w:val="000000"/>
        </w:rPr>
        <w:t>Czarkowski Michał,</w:t>
      </w:r>
    </w:p>
    <w:p w14:paraId="013DD208" w14:textId="30A5AF19" w:rsidR="00604961" w:rsidRPr="00604961" w:rsidRDefault="00604961" w:rsidP="00F31F4B">
      <w:pPr>
        <w:pStyle w:val="Akapitzlist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b/>
          <w:bCs/>
          <w:color w:val="000000"/>
        </w:rPr>
      </w:pPr>
      <w:r w:rsidRPr="00604961">
        <w:rPr>
          <w:rFonts w:asciiTheme="minorHAnsi" w:hAnsiTheme="minorHAnsi" w:cstheme="minorHAnsi"/>
          <w:b/>
          <w:bCs/>
          <w:color w:val="000000"/>
        </w:rPr>
        <w:t>Chodnicka Aleksandra Ewa,</w:t>
      </w:r>
    </w:p>
    <w:p w14:paraId="77EEFDFF" w14:textId="6C15AD5D" w:rsidR="00604961" w:rsidRPr="00604961" w:rsidRDefault="00604961" w:rsidP="00F31F4B">
      <w:pPr>
        <w:pStyle w:val="Akapitzlist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b/>
          <w:bCs/>
          <w:color w:val="000000"/>
        </w:rPr>
      </w:pPr>
      <w:r w:rsidRPr="00604961">
        <w:rPr>
          <w:rFonts w:asciiTheme="minorHAnsi" w:hAnsiTheme="minorHAnsi" w:cstheme="minorHAnsi"/>
          <w:b/>
          <w:bCs/>
          <w:color w:val="000000"/>
        </w:rPr>
        <w:t>Gołębiecka Adrianna,</w:t>
      </w:r>
    </w:p>
    <w:p w14:paraId="24247AEA" w14:textId="4089259A" w:rsidR="00604961" w:rsidRPr="00604961" w:rsidRDefault="00604961" w:rsidP="00F31F4B">
      <w:pPr>
        <w:pStyle w:val="Akapitzlist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b/>
          <w:bCs/>
          <w:color w:val="000000"/>
        </w:rPr>
      </w:pPr>
      <w:r w:rsidRPr="00604961">
        <w:rPr>
          <w:rFonts w:asciiTheme="minorHAnsi" w:hAnsiTheme="minorHAnsi" w:cstheme="minorHAnsi"/>
          <w:b/>
          <w:bCs/>
          <w:color w:val="000000"/>
        </w:rPr>
        <w:t>Kazimierczuk Aleksandra,</w:t>
      </w:r>
    </w:p>
    <w:p w14:paraId="51B30A38" w14:textId="0E5E76D7" w:rsidR="00604961" w:rsidRPr="00604961" w:rsidRDefault="00604961" w:rsidP="00F31F4B">
      <w:pPr>
        <w:pStyle w:val="Akapitzlist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b/>
          <w:bCs/>
          <w:color w:val="000000"/>
        </w:rPr>
      </w:pPr>
      <w:r w:rsidRPr="00604961">
        <w:rPr>
          <w:rFonts w:asciiTheme="minorHAnsi" w:hAnsiTheme="minorHAnsi" w:cstheme="minorHAnsi"/>
          <w:b/>
          <w:bCs/>
          <w:color w:val="000000"/>
        </w:rPr>
        <w:t>Półtorak Joanna.</w:t>
      </w:r>
    </w:p>
    <w:p w14:paraId="37040B97" w14:textId="75464D1D" w:rsidR="003938F5" w:rsidRDefault="003938F5" w:rsidP="00F31F4B">
      <w:pPr>
        <w:spacing w:line="360" w:lineRule="auto"/>
        <w:rPr>
          <w:color w:val="000000"/>
        </w:rPr>
      </w:pPr>
    </w:p>
    <w:p w14:paraId="25093CE9" w14:textId="77777777" w:rsidR="00F31F4B" w:rsidRPr="00D1492F" w:rsidRDefault="00F31F4B" w:rsidP="00F31F4B">
      <w:pPr>
        <w:spacing w:line="360" w:lineRule="auto"/>
        <w:rPr>
          <w:color w:val="000000"/>
        </w:rPr>
      </w:pPr>
    </w:p>
    <w:p w14:paraId="0C8B1925" w14:textId="4C7A2788" w:rsidR="00890794" w:rsidRDefault="00890794" w:rsidP="00F31F4B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B</w:t>
      </w:r>
      <w:r w:rsidR="003478DB">
        <w:rPr>
          <w:rFonts w:ascii="Calibri" w:hAnsi="Calibri" w:cs="Calibri"/>
          <w:szCs w:val="24"/>
        </w:rPr>
        <w:t>i</w:t>
      </w:r>
      <w:r>
        <w:rPr>
          <w:rFonts w:ascii="Calibri" w:hAnsi="Calibri" w:cs="Calibri"/>
          <w:szCs w:val="24"/>
        </w:rPr>
        <w:t xml:space="preserve">ałystok, dn. </w:t>
      </w:r>
      <w:r w:rsidR="00604961">
        <w:rPr>
          <w:rFonts w:ascii="Calibri" w:hAnsi="Calibri" w:cs="Calibri"/>
          <w:szCs w:val="24"/>
        </w:rPr>
        <w:t xml:space="preserve">24 września </w:t>
      </w:r>
      <w:r w:rsidR="00FD0743">
        <w:rPr>
          <w:rFonts w:ascii="Calibri" w:hAnsi="Calibri" w:cs="Calibri"/>
          <w:szCs w:val="24"/>
        </w:rPr>
        <w:t>202</w:t>
      </w:r>
      <w:r w:rsidR="0085643F">
        <w:rPr>
          <w:rFonts w:ascii="Calibri" w:hAnsi="Calibri" w:cs="Calibri"/>
          <w:szCs w:val="24"/>
        </w:rPr>
        <w:t xml:space="preserve">6 </w:t>
      </w:r>
      <w:r w:rsidR="00FD0743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>.</w:t>
      </w:r>
    </w:p>
    <w:p w14:paraId="380D2589" w14:textId="77777777" w:rsidR="00F31F4B" w:rsidRDefault="00F31F4B" w:rsidP="00F31F4B">
      <w:pPr>
        <w:spacing w:line="360" w:lineRule="auto"/>
        <w:jc w:val="both"/>
        <w:rPr>
          <w:rFonts w:ascii="Calibri" w:hAnsi="Calibri" w:cs="Calibri"/>
          <w:szCs w:val="24"/>
        </w:rPr>
      </w:pPr>
    </w:p>
    <w:p w14:paraId="40F774D3" w14:textId="6E72755B" w:rsidR="00F31F4B" w:rsidRDefault="00890794" w:rsidP="00F31F4B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Sekretarz Komisji Konkursowej</w:t>
      </w:r>
    </w:p>
    <w:p w14:paraId="56967CB7" w14:textId="20DC05A6" w:rsidR="00890794" w:rsidRDefault="00604961" w:rsidP="00F31F4B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Jolanta Bagińska</w:t>
      </w:r>
    </w:p>
    <w:p w14:paraId="5B8D58B8" w14:textId="77D7568F" w:rsidR="003938F5" w:rsidRDefault="003938F5" w:rsidP="00F31F4B">
      <w:pPr>
        <w:spacing w:line="360" w:lineRule="auto"/>
        <w:jc w:val="both"/>
        <w:rPr>
          <w:rFonts w:ascii="Calibri" w:hAnsi="Calibri" w:cs="Calibri"/>
          <w:szCs w:val="24"/>
        </w:rPr>
      </w:pPr>
    </w:p>
    <w:p w14:paraId="1B209EE4" w14:textId="77777777" w:rsidR="003938F5" w:rsidRDefault="003938F5" w:rsidP="00F31F4B">
      <w:pPr>
        <w:spacing w:line="360" w:lineRule="auto"/>
        <w:jc w:val="both"/>
        <w:rPr>
          <w:rFonts w:ascii="Calibri" w:hAnsi="Calibri" w:cs="Calibri"/>
          <w:szCs w:val="24"/>
        </w:rPr>
      </w:pPr>
    </w:p>
    <w:p w14:paraId="0FC8C352" w14:textId="33ED58F3" w:rsidR="008D0CC2" w:rsidRPr="006B1354" w:rsidRDefault="00890794" w:rsidP="00F31F4B">
      <w:pPr>
        <w:spacing w:line="360" w:lineRule="auto"/>
        <w:jc w:val="both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</w:t>
      </w:r>
      <w:r w:rsidR="0001155D">
        <w:rPr>
          <w:rFonts w:ascii="Calibri" w:hAnsi="Calibri" w:cs="Calibri"/>
          <w:szCs w:val="24"/>
        </w:rPr>
        <w:t xml:space="preserve"> numerem telefonu (85) 74-30-32</w:t>
      </w:r>
      <w:r w:rsidR="00604961">
        <w:rPr>
          <w:rFonts w:ascii="Calibri" w:hAnsi="Calibri" w:cs="Calibri"/>
          <w:szCs w:val="24"/>
        </w:rPr>
        <w:t>0</w:t>
      </w:r>
      <w:r>
        <w:rPr>
          <w:rFonts w:ascii="Calibri" w:hAnsi="Calibri" w:cs="Calibri"/>
          <w:szCs w:val="24"/>
        </w:rPr>
        <w:t>, (85) 74-30-</w:t>
      </w:r>
      <w:r w:rsidR="00604961">
        <w:rPr>
          <w:rFonts w:ascii="Calibri" w:hAnsi="Calibri" w:cs="Calibri"/>
          <w:szCs w:val="24"/>
        </w:rPr>
        <w:t>706</w:t>
      </w:r>
      <w:r>
        <w:rPr>
          <w:rFonts w:ascii="Calibri" w:hAnsi="Calibri" w:cs="Calibri"/>
          <w:szCs w:val="24"/>
        </w:rPr>
        <w:t>.</w:t>
      </w:r>
    </w:p>
    <w:p w14:paraId="23F9EC65" w14:textId="77777777" w:rsidR="00890794" w:rsidRDefault="00890794" w:rsidP="00F31F4B">
      <w:pPr>
        <w:spacing w:line="360" w:lineRule="auto"/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14:paraId="45EE9CBB" w14:textId="77777777" w:rsidR="00AC76BA" w:rsidRDefault="00890794" w:rsidP="00F31F4B">
      <w:pPr>
        <w:pStyle w:val="Akapitzlist"/>
        <w:numPr>
          <w:ilvl w:val="0"/>
          <w:numId w:val="2"/>
        </w:numPr>
        <w:spacing w:line="360" w:lineRule="auto"/>
        <w:ind w:left="708" w:hanging="198"/>
        <w:jc w:val="both"/>
      </w:pPr>
      <w:r>
        <w:rPr>
          <w:rFonts w:ascii="Calibri" w:hAnsi="Calibri" w:cs="Calibri"/>
        </w:rPr>
        <w:t>Kandydaci proszeni są o zabranie ze sobą dowodu osobistego lub innego dokumentu ze zdjęciem.</w:t>
      </w:r>
      <w:r>
        <w:t xml:space="preserve"> </w:t>
      </w:r>
    </w:p>
    <w:sectPr w:rsidR="00AC76BA" w:rsidSect="003938F5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F4CA9"/>
    <w:multiLevelType w:val="hybridMultilevel"/>
    <w:tmpl w:val="782812B0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 w15:restartNumberingAfterBreak="0">
    <w:nsid w:val="270A681F"/>
    <w:multiLevelType w:val="hybridMultilevel"/>
    <w:tmpl w:val="7146EB2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88953FF"/>
    <w:multiLevelType w:val="hybridMultilevel"/>
    <w:tmpl w:val="4666389C"/>
    <w:lvl w:ilvl="0" w:tplc="2A16E8FA">
      <w:start w:val="1"/>
      <w:numFmt w:val="decimal"/>
      <w:lvlText w:val="%1."/>
      <w:lvlJc w:val="left"/>
      <w:pPr>
        <w:ind w:left="248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545837"/>
    <w:multiLevelType w:val="hybridMultilevel"/>
    <w:tmpl w:val="E0A24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B13832"/>
    <w:multiLevelType w:val="hybridMultilevel"/>
    <w:tmpl w:val="7146EB2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71924768"/>
    <w:multiLevelType w:val="hybridMultilevel"/>
    <w:tmpl w:val="CF103758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27228F"/>
    <w:multiLevelType w:val="hybridMultilevel"/>
    <w:tmpl w:val="F3324E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E41F5C"/>
    <w:multiLevelType w:val="hybridMultilevel"/>
    <w:tmpl w:val="7F4E6F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487024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3287579">
    <w:abstractNumId w:val="1"/>
  </w:num>
  <w:num w:numId="3" w16cid:durableId="1667433">
    <w:abstractNumId w:val="6"/>
  </w:num>
  <w:num w:numId="4" w16cid:durableId="301664086">
    <w:abstractNumId w:val="0"/>
  </w:num>
  <w:num w:numId="5" w16cid:durableId="1992370612">
    <w:abstractNumId w:val="3"/>
  </w:num>
  <w:num w:numId="6" w16cid:durableId="48581795">
    <w:abstractNumId w:val="8"/>
  </w:num>
  <w:num w:numId="7" w16cid:durableId="216674671">
    <w:abstractNumId w:val="5"/>
  </w:num>
  <w:num w:numId="8" w16cid:durableId="195510490">
    <w:abstractNumId w:val="2"/>
  </w:num>
  <w:num w:numId="9" w16cid:durableId="149175113">
    <w:abstractNumId w:val="4"/>
  </w:num>
  <w:num w:numId="10" w16cid:durableId="6663256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794"/>
    <w:rsid w:val="0000796F"/>
    <w:rsid w:val="0001155D"/>
    <w:rsid w:val="00056440"/>
    <w:rsid w:val="000A2158"/>
    <w:rsid w:val="001070CA"/>
    <w:rsid w:val="001F290C"/>
    <w:rsid w:val="002D6668"/>
    <w:rsid w:val="003478DB"/>
    <w:rsid w:val="003938F5"/>
    <w:rsid w:val="00394411"/>
    <w:rsid w:val="00483064"/>
    <w:rsid w:val="004C485C"/>
    <w:rsid w:val="004E0CBB"/>
    <w:rsid w:val="0050324C"/>
    <w:rsid w:val="005A67E3"/>
    <w:rsid w:val="005B2E97"/>
    <w:rsid w:val="005E0DBD"/>
    <w:rsid w:val="00604961"/>
    <w:rsid w:val="00607DCD"/>
    <w:rsid w:val="00615781"/>
    <w:rsid w:val="006B1354"/>
    <w:rsid w:val="00720E45"/>
    <w:rsid w:val="00793128"/>
    <w:rsid w:val="0085643F"/>
    <w:rsid w:val="00890794"/>
    <w:rsid w:val="008D0CC2"/>
    <w:rsid w:val="009234A9"/>
    <w:rsid w:val="00A075E6"/>
    <w:rsid w:val="00A72FE6"/>
    <w:rsid w:val="00A93287"/>
    <w:rsid w:val="00AC76BA"/>
    <w:rsid w:val="00B437DE"/>
    <w:rsid w:val="00CA0303"/>
    <w:rsid w:val="00CA2C36"/>
    <w:rsid w:val="00CF1495"/>
    <w:rsid w:val="00D1492F"/>
    <w:rsid w:val="00E854C2"/>
    <w:rsid w:val="00EB401D"/>
    <w:rsid w:val="00F31F4B"/>
    <w:rsid w:val="00F94213"/>
    <w:rsid w:val="00FD0743"/>
    <w:rsid w:val="00FD21EA"/>
    <w:rsid w:val="00FD256D"/>
    <w:rsid w:val="00FD4CF9"/>
    <w:rsid w:val="00FE4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0DB2E"/>
  <w15:chartTrackingRefBased/>
  <w15:docId w15:val="{03AB36ED-0DF3-428C-AB7B-2B803B40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0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794"/>
    <w:pPr>
      <w:ind w:left="720"/>
      <w:contextualSpacing/>
    </w:pPr>
    <w:rPr>
      <w:szCs w:val="24"/>
    </w:rPr>
  </w:style>
  <w:style w:type="table" w:styleId="Tabela-Siatka">
    <w:name w:val="Table Grid"/>
    <w:basedOn w:val="Standardowy"/>
    <w:uiPriority w:val="59"/>
    <w:rsid w:val="00CA2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3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- I etap</vt:lpstr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- I etap</dc:title>
  <dc:subject/>
  <dc:creator>Kondratowicz Anna</dc:creator>
  <cp:keywords/>
  <dc:description/>
  <cp:lastModifiedBy>Kondratowicz Anna</cp:lastModifiedBy>
  <cp:revision>5</cp:revision>
  <dcterms:created xsi:type="dcterms:W3CDTF">2026-07-08T08:37:00Z</dcterms:created>
  <dcterms:modified xsi:type="dcterms:W3CDTF">2026-09-24T12:31:00Z</dcterms:modified>
</cp:coreProperties>
</file>