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1EB0E0" w14:textId="77777777" w:rsidR="00467002" w:rsidRPr="00846715" w:rsidRDefault="00DA4408" w:rsidP="00FD65A2">
      <w:pPr>
        <w:spacing w:after="0" w:line="259" w:lineRule="auto"/>
        <w:ind w:left="0" w:right="13" w:firstLine="0"/>
        <w:jc w:val="center"/>
        <w:rPr>
          <w:rFonts w:asciiTheme="minorHAnsi" w:hAnsiTheme="minorHAnsi" w:cstheme="minorHAnsi"/>
          <w:sz w:val="25"/>
          <w:szCs w:val="25"/>
          <w:u w:val="single"/>
        </w:rPr>
      </w:pPr>
      <w:r w:rsidRPr="00846715">
        <w:rPr>
          <w:rFonts w:asciiTheme="minorHAnsi" w:hAnsiTheme="minorHAnsi" w:cstheme="minorHAnsi"/>
          <w:b/>
          <w:sz w:val="25"/>
          <w:szCs w:val="25"/>
          <w:u w:val="single"/>
        </w:rPr>
        <w:t xml:space="preserve">Klauzula informacyjna dla </w:t>
      </w:r>
      <w:r w:rsidR="0049040E" w:rsidRPr="00846715">
        <w:rPr>
          <w:rFonts w:asciiTheme="minorHAnsi" w:hAnsiTheme="minorHAnsi" w:cstheme="minorHAnsi"/>
          <w:b/>
          <w:sz w:val="25"/>
          <w:szCs w:val="25"/>
          <w:u w:val="single"/>
        </w:rPr>
        <w:t>kandydata na pracownika</w:t>
      </w:r>
      <w:r w:rsidR="00C6199F">
        <w:rPr>
          <w:rFonts w:asciiTheme="minorHAnsi" w:hAnsiTheme="minorHAnsi" w:cstheme="minorHAnsi"/>
          <w:b/>
          <w:sz w:val="25"/>
          <w:szCs w:val="25"/>
          <w:u w:val="single"/>
        </w:rPr>
        <w:t xml:space="preserve"> Sądu Apelacyjnego w Białymstoku</w:t>
      </w:r>
    </w:p>
    <w:p w14:paraId="5674440F" w14:textId="77777777" w:rsidR="00467002" w:rsidRPr="00FD65A2" w:rsidRDefault="00DA4408" w:rsidP="00C708B2">
      <w:pPr>
        <w:spacing w:after="0" w:line="259" w:lineRule="auto"/>
        <w:ind w:left="111" w:right="0" w:firstLine="0"/>
        <w:rPr>
          <w:rFonts w:ascii="Cambria" w:hAnsi="Cambria" w:cstheme="minorHAnsi"/>
          <w:sz w:val="25"/>
          <w:szCs w:val="25"/>
        </w:rPr>
      </w:pPr>
      <w:r w:rsidRPr="00FD65A2">
        <w:rPr>
          <w:rFonts w:ascii="Cambria" w:hAnsi="Cambria" w:cstheme="minorHAnsi"/>
          <w:b/>
          <w:sz w:val="25"/>
          <w:szCs w:val="25"/>
        </w:rPr>
        <w:t xml:space="preserve">  </w:t>
      </w:r>
    </w:p>
    <w:p w14:paraId="4563E69D" w14:textId="77777777" w:rsidR="00467002" w:rsidRPr="00846715" w:rsidRDefault="00DA4408" w:rsidP="00C708B2">
      <w:pPr>
        <w:ind w:left="50" w:right="-4" w:firstLine="0"/>
        <w:rPr>
          <w:rFonts w:asciiTheme="minorHAnsi" w:hAnsiTheme="minorHAnsi" w:cstheme="minorHAnsi"/>
          <w:sz w:val="18"/>
          <w:szCs w:val="18"/>
        </w:rPr>
      </w:pPr>
      <w:r w:rsidRPr="00846715">
        <w:rPr>
          <w:rFonts w:asciiTheme="minorHAnsi" w:hAnsiTheme="minorHAnsi" w:cstheme="minorHAnsi"/>
          <w:sz w:val="18"/>
          <w:szCs w:val="18"/>
        </w:rPr>
        <w:t xml:space="preserve">Na podstawie art. 13 ust. 1 i 2 Rozporządzenia Parlamentu Europejskiego i Rady (UE) 2016/679 z dnia 27 kwietnia 2016 r. w sprawie ochrony osób fizycznych w związku z przetwarzaniem danych osobowych i w sprawie swobodnego przepływu tych danych oraz uchylenia dyrektywy 95/46/WE (tzw. Ogólne Rozporządzenie o Ochronie Danych Osobowych) – zwanego dalej: „RODO”, informujemy, iż: </w:t>
      </w:r>
    </w:p>
    <w:p w14:paraId="2492F5D8" w14:textId="77777777" w:rsidR="00FD65A2" w:rsidRPr="00846715" w:rsidRDefault="00DA4408" w:rsidP="00C708B2">
      <w:pPr>
        <w:pStyle w:val="Akapitzlist"/>
        <w:numPr>
          <w:ilvl w:val="0"/>
          <w:numId w:val="1"/>
        </w:numPr>
        <w:ind w:right="-4"/>
        <w:rPr>
          <w:rFonts w:asciiTheme="minorHAnsi" w:hAnsiTheme="minorHAnsi" w:cstheme="minorHAnsi"/>
          <w:sz w:val="18"/>
          <w:szCs w:val="18"/>
        </w:rPr>
      </w:pPr>
      <w:r w:rsidRPr="00846715">
        <w:rPr>
          <w:rFonts w:asciiTheme="minorHAnsi" w:hAnsiTheme="minorHAnsi" w:cstheme="minorHAnsi"/>
          <w:sz w:val="18"/>
          <w:szCs w:val="18"/>
        </w:rPr>
        <w:t>Administratorem Pani/Pana danych osobowych</w:t>
      </w:r>
      <w:r w:rsidR="0049040E" w:rsidRPr="00846715">
        <w:rPr>
          <w:rFonts w:asciiTheme="minorHAnsi" w:hAnsiTheme="minorHAnsi" w:cstheme="minorHAnsi"/>
          <w:sz w:val="18"/>
          <w:szCs w:val="18"/>
        </w:rPr>
        <w:t xml:space="preserve"> w zakresie związanym z udziałem w postępowaniu rekrutacyjnym są odpowiednio: Prezes lub Dyrektor Sądu Apelacyjnego</w:t>
      </w:r>
      <w:r w:rsidRPr="00846715">
        <w:rPr>
          <w:rFonts w:asciiTheme="minorHAnsi" w:hAnsiTheme="minorHAnsi" w:cstheme="minorHAnsi"/>
          <w:sz w:val="18"/>
          <w:szCs w:val="18"/>
        </w:rPr>
        <w:t xml:space="preserve">  w Białymstoku z siedzibą przy ul. Mickiewicza 5, 15-213 Białystok, e-mail: administracyjny@bialystok.sa.gov.pl, tel.: 85 7430742</w:t>
      </w:r>
      <w:r w:rsidR="00FD65A2" w:rsidRPr="00846715">
        <w:rPr>
          <w:rFonts w:asciiTheme="minorHAnsi" w:hAnsiTheme="minorHAnsi" w:cstheme="minorHAnsi"/>
          <w:sz w:val="18"/>
          <w:szCs w:val="18"/>
        </w:rPr>
        <w:t>.</w:t>
      </w:r>
    </w:p>
    <w:p w14:paraId="34EE2D05" w14:textId="77777777" w:rsidR="00FD65A2" w:rsidRPr="00846715" w:rsidRDefault="00DA4408" w:rsidP="00C708B2">
      <w:pPr>
        <w:pStyle w:val="Akapitzlist"/>
        <w:numPr>
          <w:ilvl w:val="0"/>
          <w:numId w:val="1"/>
        </w:numPr>
        <w:ind w:right="-4"/>
        <w:rPr>
          <w:rFonts w:asciiTheme="minorHAnsi" w:hAnsiTheme="minorHAnsi" w:cstheme="minorHAnsi"/>
          <w:sz w:val="18"/>
          <w:szCs w:val="18"/>
        </w:rPr>
      </w:pPr>
      <w:r w:rsidRPr="00846715">
        <w:rPr>
          <w:rFonts w:asciiTheme="minorHAnsi" w:hAnsiTheme="minorHAnsi" w:cstheme="minorHAnsi"/>
          <w:sz w:val="18"/>
          <w:szCs w:val="18"/>
        </w:rPr>
        <w:t>Kontakt z Inspektorem Ochrony Danych w Sądzie Apelacyjnym w Białymstoku możliwy jest za pośrednictwem poczty elektronicznej: iod@bialystok.sa.gov.pl; lub pod adresem Administratora: Sąd Apelacyjny w Białymstoku ul. Mickiewicza 5, 15-213 Białystok.</w:t>
      </w:r>
    </w:p>
    <w:p w14:paraId="3041F295" w14:textId="77777777" w:rsidR="00646FC6" w:rsidRPr="00846715" w:rsidRDefault="00646FC6" w:rsidP="00C708B2">
      <w:pPr>
        <w:pStyle w:val="Akapitzlist"/>
        <w:numPr>
          <w:ilvl w:val="0"/>
          <w:numId w:val="1"/>
        </w:numPr>
        <w:ind w:right="-4"/>
        <w:rPr>
          <w:rFonts w:asciiTheme="minorHAnsi" w:hAnsiTheme="minorHAnsi" w:cstheme="minorHAnsi"/>
          <w:sz w:val="18"/>
          <w:szCs w:val="18"/>
        </w:rPr>
      </w:pPr>
      <w:r w:rsidRPr="00846715">
        <w:rPr>
          <w:rFonts w:asciiTheme="minorHAnsi" w:hAnsiTheme="minorHAnsi" w:cstheme="minorHAnsi"/>
          <w:sz w:val="18"/>
          <w:szCs w:val="18"/>
        </w:rPr>
        <w:t>Przetwarzanie Państwa danych osobowych  odbywa się w celu przeprowadzenia procesu rekrutacyjnego.</w:t>
      </w:r>
    </w:p>
    <w:p w14:paraId="6D0408D4" w14:textId="77777777" w:rsidR="00C708B2" w:rsidRPr="00846715" w:rsidRDefault="00646FC6" w:rsidP="00C708B2">
      <w:pPr>
        <w:pStyle w:val="Akapitzlist"/>
        <w:numPr>
          <w:ilvl w:val="0"/>
          <w:numId w:val="1"/>
        </w:numPr>
        <w:rPr>
          <w:rFonts w:asciiTheme="minorHAnsi" w:hAnsiTheme="minorHAnsi" w:cstheme="minorHAnsi"/>
          <w:sz w:val="18"/>
          <w:szCs w:val="18"/>
        </w:rPr>
      </w:pPr>
      <w:r w:rsidRPr="00846715">
        <w:rPr>
          <w:rFonts w:asciiTheme="minorHAnsi" w:hAnsiTheme="minorHAnsi" w:cstheme="minorHAnsi"/>
          <w:sz w:val="18"/>
          <w:szCs w:val="18"/>
        </w:rPr>
        <w:t>Podstawą przetwarzania danych osobowych w trakcie rekrutacji na:</w:t>
      </w:r>
      <w:r w:rsidR="00C708B2" w:rsidRPr="00846715">
        <w:rPr>
          <w:rFonts w:asciiTheme="minorHAnsi" w:hAnsiTheme="minorHAnsi" w:cstheme="minorHAnsi"/>
          <w:sz w:val="18"/>
          <w:szCs w:val="18"/>
        </w:rPr>
        <w:t xml:space="preserve"> </w:t>
      </w:r>
    </w:p>
    <w:p w14:paraId="4ED3B0E4" w14:textId="77777777" w:rsidR="00C708B2" w:rsidRPr="00846715" w:rsidRDefault="00C708B2" w:rsidP="00C708B2">
      <w:pPr>
        <w:pStyle w:val="Akapitzlist"/>
        <w:ind w:left="411" w:firstLine="0"/>
        <w:rPr>
          <w:rFonts w:asciiTheme="minorHAnsi" w:hAnsiTheme="minorHAnsi" w:cstheme="minorHAnsi"/>
          <w:sz w:val="18"/>
          <w:szCs w:val="18"/>
        </w:rPr>
      </w:pPr>
      <w:r w:rsidRPr="00846715">
        <w:rPr>
          <w:rFonts w:asciiTheme="minorHAnsi" w:hAnsiTheme="minorHAnsi" w:cstheme="minorHAnsi"/>
          <w:sz w:val="18"/>
          <w:szCs w:val="18"/>
        </w:rPr>
        <w:t>a)</w:t>
      </w:r>
      <w:r w:rsidRPr="00846715">
        <w:rPr>
          <w:rFonts w:asciiTheme="minorHAnsi" w:hAnsiTheme="minorHAnsi" w:cstheme="minorHAnsi"/>
          <w:sz w:val="18"/>
          <w:szCs w:val="18"/>
        </w:rPr>
        <w:tab/>
      </w:r>
      <w:r w:rsidRPr="00846715">
        <w:rPr>
          <w:rFonts w:asciiTheme="minorHAnsi" w:hAnsiTheme="minorHAnsi" w:cstheme="minorHAnsi"/>
          <w:b/>
          <w:sz w:val="18"/>
          <w:szCs w:val="18"/>
        </w:rPr>
        <w:t>stanowiska urzędnicze i innych pracowników Sądu</w:t>
      </w:r>
      <w:r w:rsidRPr="00846715">
        <w:rPr>
          <w:rFonts w:asciiTheme="minorHAnsi" w:hAnsiTheme="minorHAnsi" w:cstheme="minorHAnsi"/>
          <w:sz w:val="18"/>
          <w:szCs w:val="18"/>
        </w:rPr>
        <w:t xml:space="preserve"> jest art. 6 ust. 1 lit. c RODO w związku z art. 22</w:t>
      </w:r>
      <w:r w:rsidRPr="002C61C4">
        <w:rPr>
          <w:rFonts w:asciiTheme="minorHAnsi" w:hAnsiTheme="minorHAnsi" w:cstheme="minorHAnsi"/>
          <w:sz w:val="18"/>
          <w:szCs w:val="18"/>
          <w:vertAlign w:val="superscript"/>
        </w:rPr>
        <w:t xml:space="preserve">1 </w:t>
      </w:r>
      <w:r w:rsidRPr="00846715">
        <w:rPr>
          <w:rFonts w:asciiTheme="minorHAnsi" w:hAnsiTheme="minorHAnsi" w:cstheme="minorHAnsi"/>
          <w:sz w:val="18"/>
          <w:szCs w:val="18"/>
        </w:rPr>
        <w:t>§ 1 ustawy z dnia 26 czerwca 1974 r. Kodeks pracy oraz przepisami ustawy z dnia 18 grudnia 1998 r. o pracownikach sądów i prokuratur;</w:t>
      </w:r>
    </w:p>
    <w:p w14:paraId="2A35E8AE" w14:textId="77777777" w:rsidR="00C708B2" w:rsidRPr="00846715" w:rsidRDefault="00C708B2" w:rsidP="00C708B2">
      <w:pPr>
        <w:pStyle w:val="Akapitzlist"/>
        <w:ind w:left="411" w:firstLine="0"/>
        <w:rPr>
          <w:rFonts w:asciiTheme="minorHAnsi" w:hAnsiTheme="minorHAnsi" w:cstheme="minorHAnsi"/>
          <w:sz w:val="18"/>
          <w:szCs w:val="18"/>
        </w:rPr>
      </w:pPr>
      <w:r w:rsidRPr="00846715">
        <w:rPr>
          <w:rFonts w:asciiTheme="minorHAnsi" w:hAnsiTheme="minorHAnsi" w:cstheme="minorHAnsi"/>
          <w:sz w:val="18"/>
          <w:szCs w:val="18"/>
        </w:rPr>
        <w:t>b)</w:t>
      </w:r>
      <w:r w:rsidRPr="00846715">
        <w:rPr>
          <w:rFonts w:asciiTheme="minorHAnsi" w:hAnsiTheme="minorHAnsi" w:cstheme="minorHAnsi"/>
          <w:sz w:val="18"/>
          <w:szCs w:val="18"/>
        </w:rPr>
        <w:tab/>
      </w:r>
      <w:r w:rsidRPr="00846715">
        <w:rPr>
          <w:rFonts w:asciiTheme="minorHAnsi" w:hAnsiTheme="minorHAnsi" w:cstheme="minorHAnsi"/>
          <w:b/>
          <w:sz w:val="18"/>
          <w:szCs w:val="18"/>
        </w:rPr>
        <w:t>praktyki absolwenckie</w:t>
      </w:r>
      <w:r w:rsidRPr="00846715">
        <w:rPr>
          <w:rFonts w:asciiTheme="minorHAnsi" w:hAnsiTheme="minorHAnsi" w:cstheme="minorHAnsi"/>
          <w:sz w:val="18"/>
          <w:szCs w:val="18"/>
        </w:rPr>
        <w:t xml:space="preserve"> jest art. 6 ust. 1 lit. </w:t>
      </w:r>
      <w:r w:rsidR="00981F2E">
        <w:rPr>
          <w:rFonts w:asciiTheme="minorHAnsi" w:hAnsiTheme="minorHAnsi" w:cstheme="minorHAnsi"/>
          <w:sz w:val="18"/>
          <w:szCs w:val="18"/>
        </w:rPr>
        <w:t xml:space="preserve">c </w:t>
      </w:r>
      <w:r w:rsidRPr="00846715">
        <w:rPr>
          <w:rFonts w:asciiTheme="minorHAnsi" w:hAnsiTheme="minorHAnsi" w:cstheme="minorHAnsi"/>
          <w:sz w:val="18"/>
          <w:szCs w:val="18"/>
        </w:rPr>
        <w:t xml:space="preserve"> RODO w związku z przepisami ustawy z dnia 17 lipca 2009 r. o praktykach absolwenckich;</w:t>
      </w:r>
    </w:p>
    <w:p w14:paraId="712C2A7B" w14:textId="77777777" w:rsidR="00C708B2" w:rsidRPr="00846715" w:rsidRDefault="00C708B2" w:rsidP="00C708B2">
      <w:pPr>
        <w:pStyle w:val="Akapitzlist"/>
        <w:ind w:left="411" w:firstLine="0"/>
        <w:rPr>
          <w:rFonts w:asciiTheme="minorHAnsi" w:hAnsiTheme="minorHAnsi" w:cstheme="minorHAnsi"/>
          <w:sz w:val="18"/>
          <w:szCs w:val="18"/>
        </w:rPr>
      </w:pPr>
      <w:r w:rsidRPr="00846715">
        <w:rPr>
          <w:rFonts w:asciiTheme="minorHAnsi" w:hAnsiTheme="minorHAnsi" w:cstheme="minorHAnsi"/>
          <w:sz w:val="18"/>
          <w:szCs w:val="18"/>
        </w:rPr>
        <w:t>c)</w:t>
      </w:r>
      <w:r w:rsidRPr="00846715">
        <w:rPr>
          <w:rFonts w:asciiTheme="minorHAnsi" w:hAnsiTheme="minorHAnsi" w:cstheme="minorHAnsi"/>
          <w:sz w:val="18"/>
          <w:szCs w:val="18"/>
        </w:rPr>
        <w:tab/>
      </w:r>
      <w:r w:rsidRPr="00846715">
        <w:rPr>
          <w:rFonts w:asciiTheme="minorHAnsi" w:hAnsiTheme="minorHAnsi" w:cstheme="minorHAnsi"/>
          <w:b/>
          <w:sz w:val="18"/>
          <w:szCs w:val="18"/>
        </w:rPr>
        <w:t>stanowisko asystenta sędziego</w:t>
      </w:r>
      <w:r w:rsidRPr="00846715">
        <w:rPr>
          <w:rFonts w:asciiTheme="minorHAnsi" w:hAnsiTheme="minorHAnsi" w:cstheme="minorHAnsi"/>
          <w:sz w:val="18"/>
          <w:szCs w:val="18"/>
        </w:rPr>
        <w:t xml:space="preserve"> jest art. 6 ust. 1 lit. c RODO w związku przepisami ustawy z dnia 27 lipca 2001 r. Prawo o ustroju sądów powszechnych oraz przepisami rozporządzenia Ministra Sprawiedliwości z dnia 14 października 2013 r. w sprawie prowadzenia konkursu na stanowisko asystenta sędziego; </w:t>
      </w:r>
    </w:p>
    <w:p w14:paraId="4666B7A1" w14:textId="77777777" w:rsidR="00C708B2" w:rsidRPr="00846715" w:rsidRDefault="00C708B2" w:rsidP="00C708B2">
      <w:pPr>
        <w:pStyle w:val="Akapitzlist"/>
        <w:numPr>
          <w:ilvl w:val="0"/>
          <w:numId w:val="1"/>
        </w:numPr>
        <w:ind w:right="-4"/>
        <w:rPr>
          <w:rFonts w:asciiTheme="minorHAnsi" w:hAnsiTheme="minorHAnsi" w:cstheme="minorHAnsi"/>
          <w:sz w:val="18"/>
          <w:szCs w:val="18"/>
        </w:rPr>
      </w:pPr>
      <w:r w:rsidRPr="00846715">
        <w:rPr>
          <w:rFonts w:asciiTheme="minorHAnsi" w:hAnsiTheme="minorHAnsi" w:cstheme="minorHAnsi"/>
          <w:sz w:val="18"/>
          <w:szCs w:val="18"/>
        </w:rPr>
        <w:t>Podanie danych – uregulowanych przepisami powołanymi w pkt. 4 – przez kandydatów w procesie rekrutacji jest konieczne do realizacji celów, do jakich zostały zebrane, a niepodanie danych spowoduje brak możliwości rozpatrzenia oferty kandydata złożonej w procesie rekrutacji.</w:t>
      </w:r>
    </w:p>
    <w:p w14:paraId="6D9F7A92" w14:textId="77777777" w:rsidR="00FD65A2" w:rsidRPr="00846715" w:rsidRDefault="00981F2E" w:rsidP="00C708B2">
      <w:pPr>
        <w:pStyle w:val="Akapitzlist"/>
        <w:numPr>
          <w:ilvl w:val="0"/>
          <w:numId w:val="1"/>
        </w:numPr>
        <w:ind w:right="-4"/>
        <w:rPr>
          <w:rFonts w:asciiTheme="minorHAnsi" w:hAnsiTheme="minorHAnsi" w:cstheme="minorHAnsi"/>
          <w:sz w:val="18"/>
          <w:szCs w:val="18"/>
        </w:rPr>
      </w:pPr>
      <w:r w:rsidRPr="00981F2E">
        <w:rPr>
          <w:rFonts w:asciiTheme="minorHAnsi" w:hAnsiTheme="minorHAnsi" w:cstheme="minorHAnsi"/>
          <w:sz w:val="18"/>
          <w:szCs w:val="18"/>
        </w:rPr>
        <w:t>Podanie danych osobowych wykraczających poza zakres danych wymaganych przepisami prawa jest dobrowolne i następuje na podstawie zgody, o której mowa w art. 6 ust. 1 lit. a RODO.</w:t>
      </w:r>
      <w:r>
        <w:rPr>
          <w:rFonts w:asciiTheme="minorHAnsi" w:hAnsiTheme="minorHAnsi" w:cstheme="minorHAnsi"/>
          <w:sz w:val="18"/>
          <w:szCs w:val="18"/>
        </w:rPr>
        <w:t xml:space="preserve"> </w:t>
      </w:r>
      <w:r w:rsidRPr="00981F2E">
        <w:rPr>
          <w:rFonts w:asciiTheme="minorHAnsi" w:hAnsiTheme="minorHAnsi" w:cstheme="minorHAnsi"/>
          <w:sz w:val="18"/>
          <w:szCs w:val="18"/>
        </w:rPr>
        <w:t>Zgoda może zostać wyrażona w szczególności poprzez złożenie odrębnego oświadczenia.</w:t>
      </w:r>
    </w:p>
    <w:p w14:paraId="1A2E2023" w14:textId="77777777" w:rsidR="00C708B2" w:rsidRPr="00846715" w:rsidRDefault="00C708B2" w:rsidP="00C708B2">
      <w:pPr>
        <w:pStyle w:val="Akapitzlist"/>
        <w:numPr>
          <w:ilvl w:val="0"/>
          <w:numId w:val="1"/>
        </w:numPr>
        <w:ind w:right="-4"/>
        <w:rPr>
          <w:rFonts w:asciiTheme="minorHAnsi" w:hAnsiTheme="minorHAnsi" w:cstheme="minorHAnsi"/>
          <w:sz w:val="18"/>
          <w:szCs w:val="18"/>
        </w:rPr>
      </w:pPr>
      <w:r w:rsidRPr="00846715">
        <w:rPr>
          <w:rFonts w:asciiTheme="minorHAnsi" w:hAnsiTheme="minorHAnsi" w:cstheme="minorHAnsi"/>
          <w:sz w:val="18"/>
          <w:szCs w:val="18"/>
        </w:rPr>
        <w:t xml:space="preserve">W zakresie przetwarzania danych osobowych posiadają Państwo następujące prawa odpowiednio stosowane: </w:t>
      </w:r>
    </w:p>
    <w:p w14:paraId="7693A42C" w14:textId="77777777" w:rsidR="00C708B2" w:rsidRPr="00846715" w:rsidRDefault="00C708B2" w:rsidP="00C708B2">
      <w:pPr>
        <w:pStyle w:val="Akapitzlist"/>
        <w:ind w:left="411" w:right="-4" w:firstLine="0"/>
        <w:rPr>
          <w:rFonts w:asciiTheme="minorHAnsi" w:hAnsiTheme="minorHAnsi" w:cstheme="minorHAnsi"/>
          <w:sz w:val="18"/>
          <w:szCs w:val="18"/>
        </w:rPr>
      </w:pPr>
      <w:r w:rsidRPr="00846715">
        <w:rPr>
          <w:rFonts w:asciiTheme="minorHAnsi" w:hAnsiTheme="minorHAnsi" w:cstheme="minorHAnsi"/>
          <w:sz w:val="18"/>
          <w:szCs w:val="18"/>
        </w:rPr>
        <w:t>- dostępu do treści swoich danych i ich sprostowania,</w:t>
      </w:r>
    </w:p>
    <w:p w14:paraId="190E1470" w14:textId="77777777" w:rsidR="00C708B2" w:rsidRPr="00846715" w:rsidRDefault="00C708B2" w:rsidP="00C708B2">
      <w:pPr>
        <w:pStyle w:val="Akapitzlist"/>
        <w:ind w:left="411" w:right="-4" w:firstLine="0"/>
        <w:rPr>
          <w:rFonts w:asciiTheme="minorHAnsi" w:hAnsiTheme="minorHAnsi" w:cstheme="minorHAnsi"/>
          <w:sz w:val="18"/>
          <w:szCs w:val="18"/>
        </w:rPr>
      </w:pPr>
      <w:r w:rsidRPr="00846715">
        <w:rPr>
          <w:rFonts w:asciiTheme="minorHAnsi" w:hAnsiTheme="minorHAnsi" w:cstheme="minorHAnsi"/>
          <w:sz w:val="18"/>
          <w:szCs w:val="18"/>
        </w:rPr>
        <w:t>- usunięcia danych – w zakresie, w jakim prawo to nie jest wyłączone na podstawie odrębnych przepisów,</w:t>
      </w:r>
    </w:p>
    <w:p w14:paraId="4C32C841" w14:textId="77777777" w:rsidR="00C708B2" w:rsidRPr="00846715" w:rsidRDefault="00C708B2" w:rsidP="00C708B2">
      <w:pPr>
        <w:pStyle w:val="Akapitzlist"/>
        <w:ind w:left="411" w:right="-4" w:firstLine="0"/>
        <w:rPr>
          <w:rFonts w:asciiTheme="minorHAnsi" w:hAnsiTheme="minorHAnsi" w:cstheme="minorHAnsi"/>
          <w:sz w:val="18"/>
          <w:szCs w:val="18"/>
        </w:rPr>
      </w:pPr>
      <w:r w:rsidRPr="00846715">
        <w:rPr>
          <w:rFonts w:asciiTheme="minorHAnsi" w:hAnsiTheme="minorHAnsi" w:cstheme="minorHAnsi"/>
          <w:sz w:val="18"/>
          <w:szCs w:val="18"/>
        </w:rPr>
        <w:t>- ograniczenia przetwarzania – w zakresie, w jakim prawo to nie jest wyłączone na podstawie odrębnych przepisów,</w:t>
      </w:r>
    </w:p>
    <w:p w14:paraId="53394EF6" w14:textId="77777777" w:rsidR="00981F2E" w:rsidRDefault="00C708B2" w:rsidP="00846715">
      <w:pPr>
        <w:pStyle w:val="Akapitzlist"/>
        <w:ind w:left="411" w:right="-4" w:firstLine="0"/>
      </w:pPr>
      <w:r w:rsidRPr="00846715">
        <w:rPr>
          <w:rFonts w:asciiTheme="minorHAnsi" w:hAnsiTheme="minorHAnsi" w:cstheme="minorHAnsi"/>
          <w:sz w:val="18"/>
          <w:szCs w:val="18"/>
        </w:rPr>
        <w:t>- wniesienia skargi do organu nadzorczego – Prezesa Urzędu Ochrony Danych Osobowych (dane kontaktowe: dostępne na stronie: www.uodo.gov.pl) w przypadku, gdy Państwa zdaniem przetwarzanie danych osobowych narusza przepisy dotyczące ochrony danych osobowych.</w:t>
      </w:r>
      <w:r w:rsidR="00981F2E" w:rsidRPr="00981F2E">
        <w:t xml:space="preserve"> </w:t>
      </w:r>
    </w:p>
    <w:p w14:paraId="58971C0A" w14:textId="77777777" w:rsidR="00846715" w:rsidRDefault="00981F2E" w:rsidP="00846715">
      <w:pPr>
        <w:pStyle w:val="Akapitzlist"/>
        <w:ind w:left="411" w:right="-4" w:firstLine="0"/>
        <w:rPr>
          <w:rFonts w:asciiTheme="minorHAnsi" w:hAnsiTheme="minorHAnsi" w:cstheme="minorHAnsi"/>
          <w:sz w:val="18"/>
          <w:szCs w:val="18"/>
        </w:rPr>
      </w:pPr>
      <w:r w:rsidRPr="00981F2E">
        <w:rPr>
          <w:rFonts w:asciiTheme="minorHAnsi" w:hAnsiTheme="minorHAnsi" w:cstheme="minorHAnsi"/>
          <w:sz w:val="18"/>
          <w:szCs w:val="18"/>
        </w:rPr>
        <w:t>Prawo sprzeciwu nie przysługuje w zakresie, w jakim przetwarzanie danych osobowych odbywa się na podstawie przepisów prawa.</w:t>
      </w:r>
    </w:p>
    <w:p w14:paraId="381BA252" w14:textId="77777777" w:rsidR="007E0CE1" w:rsidRDefault="0027195E" w:rsidP="00846715">
      <w:pPr>
        <w:pStyle w:val="Akapitzlist"/>
        <w:numPr>
          <w:ilvl w:val="0"/>
          <w:numId w:val="1"/>
        </w:numPr>
        <w:ind w:right="-4"/>
        <w:rPr>
          <w:rFonts w:asciiTheme="minorHAnsi" w:hAnsiTheme="minorHAnsi" w:cstheme="minorHAnsi"/>
          <w:sz w:val="18"/>
          <w:szCs w:val="18"/>
        </w:rPr>
      </w:pPr>
      <w:r w:rsidRPr="00846715">
        <w:rPr>
          <w:rFonts w:asciiTheme="minorHAnsi" w:hAnsiTheme="minorHAnsi" w:cstheme="minorHAnsi"/>
          <w:sz w:val="18"/>
          <w:szCs w:val="18"/>
        </w:rPr>
        <w:t>Ponadto, w zakresie, w jakim podstawą przetwarzania Państwa danych osobowych jest zgoda, mają Państwo prawo wycofania zgody. Wycofanie zgody nie ma wpływu na zgodność z prawem przetwarzania, którego dokonano na podstawie zgody przed jej wycofaniem.</w:t>
      </w:r>
    </w:p>
    <w:p w14:paraId="172EF2D7" w14:textId="77777777" w:rsidR="00FD65A2" w:rsidRPr="00846715" w:rsidRDefault="0049040E" w:rsidP="00846715">
      <w:pPr>
        <w:pStyle w:val="Akapitzlist"/>
        <w:numPr>
          <w:ilvl w:val="0"/>
          <w:numId w:val="1"/>
        </w:numPr>
        <w:ind w:right="-4"/>
        <w:rPr>
          <w:rFonts w:asciiTheme="minorHAnsi" w:hAnsiTheme="minorHAnsi" w:cstheme="minorHAnsi"/>
          <w:sz w:val="18"/>
          <w:szCs w:val="18"/>
        </w:rPr>
      </w:pPr>
      <w:r w:rsidRPr="00846715">
        <w:rPr>
          <w:sz w:val="18"/>
          <w:szCs w:val="18"/>
        </w:rPr>
        <w:t>Poza informacjami o przebiegu konkursu, jakie Administrator na podstawie przepisów prawa jest zobowiązany podać do publicznej wiadomości</w:t>
      </w:r>
      <w:r w:rsidR="0027195E" w:rsidRPr="00846715">
        <w:rPr>
          <w:sz w:val="18"/>
          <w:szCs w:val="18"/>
        </w:rPr>
        <w:t xml:space="preserve"> -</w:t>
      </w:r>
      <w:r w:rsidRPr="00846715">
        <w:rPr>
          <w:sz w:val="18"/>
          <w:szCs w:val="18"/>
        </w:rPr>
        <w:t xml:space="preserve"> dane osobowe udostępnione przez Państwa nie będą podlegały ujawnieniu podmiotom innym, niż organ</w:t>
      </w:r>
      <w:r w:rsidR="0027195E" w:rsidRPr="00846715">
        <w:rPr>
          <w:sz w:val="18"/>
          <w:szCs w:val="18"/>
        </w:rPr>
        <w:t>om</w:t>
      </w:r>
      <w:r w:rsidRPr="00846715">
        <w:rPr>
          <w:sz w:val="18"/>
          <w:szCs w:val="18"/>
        </w:rPr>
        <w:t xml:space="preserve"> i podmiot</w:t>
      </w:r>
      <w:r w:rsidR="0027195E" w:rsidRPr="00846715">
        <w:rPr>
          <w:sz w:val="18"/>
          <w:szCs w:val="18"/>
        </w:rPr>
        <w:t>om</w:t>
      </w:r>
      <w:r w:rsidRPr="00846715">
        <w:rPr>
          <w:sz w:val="18"/>
          <w:szCs w:val="18"/>
        </w:rPr>
        <w:t xml:space="preserve"> upoważnion</w:t>
      </w:r>
      <w:r w:rsidR="0027195E" w:rsidRPr="00846715">
        <w:rPr>
          <w:sz w:val="18"/>
          <w:szCs w:val="18"/>
        </w:rPr>
        <w:t>ym</w:t>
      </w:r>
      <w:r w:rsidRPr="00846715">
        <w:rPr>
          <w:sz w:val="18"/>
          <w:szCs w:val="18"/>
        </w:rPr>
        <w:t xml:space="preserve"> do tego z mocy prawa</w:t>
      </w:r>
      <w:r w:rsidR="00C708B2" w:rsidRPr="00846715">
        <w:rPr>
          <w:sz w:val="18"/>
          <w:szCs w:val="18"/>
        </w:rPr>
        <w:t xml:space="preserve"> lub podmiotom przetwarzającym dane w imieniu administratora danych.</w:t>
      </w:r>
    </w:p>
    <w:p w14:paraId="7F26EDC8" w14:textId="77777777" w:rsidR="00FD65A2" w:rsidRPr="00846715" w:rsidRDefault="0049040E" w:rsidP="00846715">
      <w:pPr>
        <w:pStyle w:val="Akapitzlist"/>
        <w:numPr>
          <w:ilvl w:val="0"/>
          <w:numId w:val="1"/>
        </w:numPr>
        <w:ind w:right="-4"/>
        <w:rPr>
          <w:rFonts w:asciiTheme="minorHAnsi" w:hAnsiTheme="minorHAnsi" w:cstheme="minorHAnsi"/>
          <w:sz w:val="18"/>
          <w:szCs w:val="18"/>
        </w:rPr>
      </w:pPr>
      <w:r w:rsidRPr="00846715">
        <w:rPr>
          <w:sz w:val="18"/>
          <w:szCs w:val="18"/>
        </w:rPr>
        <w:t>Dane udostępnione przez Państwa nie będą podlegały zautomatyzowanemu podejmowaniu decyzji oraz profilowaniu.</w:t>
      </w:r>
    </w:p>
    <w:p w14:paraId="137CFD08" w14:textId="77777777" w:rsidR="0027195E" w:rsidRPr="00846715" w:rsidRDefault="0027195E" w:rsidP="00846715">
      <w:pPr>
        <w:pStyle w:val="Akapitzlist"/>
        <w:numPr>
          <w:ilvl w:val="0"/>
          <w:numId w:val="1"/>
        </w:numPr>
        <w:ind w:right="-4"/>
        <w:rPr>
          <w:rFonts w:asciiTheme="minorHAnsi" w:hAnsiTheme="minorHAnsi" w:cstheme="minorHAnsi"/>
          <w:sz w:val="18"/>
          <w:szCs w:val="18"/>
        </w:rPr>
      </w:pPr>
      <w:r w:rsidRPr="00846715">
        <w:rPr>
          <w:sz w:val="18"/>
          <w:szCs w:val="18"/>
        </w:rPr>
        <w:t>Państwa dane osobowe nie będą przekazywane do państwa trzeciego lub organizacji międzynarodowej.</w:t>
      </w:r>
    </w:p>
    <w:p w14:paraId="3D03DA9F" w14:textId="77777777" w:rsidR="00C6199F" w:rsidRPr="00C6199F" w:rsidRDefault="0049040E" w:rsidP="00846715">
      <w:pPr>
        <w:pStyle w:val="Akapitzlist"/>
        <w:numPr>
          <w:ilvl w:val="0"/>
          <w:numId w:val="1"/>
        </w:numPr>
        <w:ind w:right="-4"/>
        <w:rPr>
          <w:rFonts w:asciiTheme="minorHAnsi" w:hAnsiTheme="minorHAnsi" w:cstheme="minorHAnsi"/>
          <w:sz w:val="18"/>
          <w:szCs w:val="18"/>
        </w:rPr>
      </w:pPr>
      <w:r w:rsidRPr="00846715">
        <w:rPr>
          <w:sz w:val="18"/>
          <w:szCs w:val="18"/>
        </w:rPr>
        <w:t xml:space="preserve">Państwa dane osobowe będą przechowywane przez okres do 12 miesięcy licząc od daty złożenia dokumentów aplikacyjnych do sądu lub przeprowadzenia ostatniego konkursu (w przypadku dalszych rekrutacji - podstawa prawna: art. 3b ust. 5 ustawy z dnia 18 grudnia 1998 r. o pracownikach sądów i prokuratury) </w:t>
      </w:r>
      <w:r w:rsidR="00981F2E" w:rsidRPr="00981F2E">
        <w:rPr>
          <w:sz w:val="18"/>
          <w:szCs w:val="18"/>
        </w:rPr>
        <w:t>albo do momentu wycofania zgody – w zależności od tego, które zdarzenie nastąpi wcześniej</w:t>
      </w:r>
      <w:r w:rsidRPr="00846715">
        <w:rPr>
          <w:sz w:val="18"/>
          <w:szCs w:val="18"/>
        </w:rPr>
        <w:t>.</w:t>
      </w:r>
    </w:p>
    <w:p w14:paraId="57E6E0E0" w14:textId="77777777" w:rsidR="00467002" w:rsidRPr="00C6199F" w:rsidRDefault="00C6199F" w:rsidP="00C6199F">
      <w:pPr>
        <w:pStyle w:val="Akapitzlist"/>
        <w:numPr>
          <w:ilvl w:val="0"/>
          <w:numId w:val="1"/>
        </w:numPr>
        <w:ind w:right="-4"/>
        <w:rPr>
          <w:rFonts w:asciiTheme="minorHAnsi" w:hAnsiTheme="minorHAnsi" w:cstheme="minorHAnsi"/>
          <w:b/>
          <w:bCs/>
          <w:sz w:val="18"/>
          <w:szCs w:val="18"/>
          <w:lang w:bidi="pl-PL"/>
        </w:rPr>
      </w:pPr>
      <w:r>
        <w:rPr>
          <w:rFonts w:asciiTheme="minorHAnsi" w:hAnsiTheme="minorHAnsi" w:cstheme="minorHAnsi"/>
          <w:sz w:val="18"/>
          <w:szCs w:val="18"/>
        </w:rPr>
        <w:t xml:space="preserve">Klauzula informacyjna dotycząca przetwarzania danych osobowych sygnalisty </w:t>
      </w:r>
      <w:r w:rsidRPr="00C6199F">
        <w:rPr>
          <w:rFonts w:asciiTheme="minorHAnsi" w:hAnsiTheme="minorHAnsi" w:cstheme="minorHAnsi"/>
          <w:sz w:val="18"/>
          <w:szCs w:val="18"/>
        </w:rPr>
        <w:t xml:space="preserve">w związku z wprowadzoną w Sądzie Apelacyjnym w Białymstoku wewnętrzna procedurą dokonywania zgłoszeń naruszeń prawa i podejmowania działań </w:t>
      </w:r>
      <w:r w:rsidRPr="00C6199F">
        <w:rPr>
          <w:rFonts w:asciiTheme="minorHAnsi" w:hAnsiTheme="minorHAnsi" w:cstheme="minorHAnsi"/>
          <w:sz w:val="18"/>
          <w:szCs w:val="18"/>
        </w:rPr>
        <w:lastRenderedPageBreak/>
        <w:t xml:space="preserve">następczych </w:t>
      </w:r>
      <w:r>
        <w:rPr>
          <w:rFonts w:asciiTheme="minorHAnsi" w:hAnsiTheme="minorHAnsi" w:cstheme="minorHAnsi"/>
          <w:sz w:val="18"/>
          <w:szCs w:val="18"/>
        </w:rPr>
        <w:t xml:space="preserve">dostępna jest na stronie internetowej Sądu pod linkiem: </w:t>
      </w:r>
      <w:hyperlink r:id="rId5" w:history="1">
        <w:r w:rsidRPr="000064AF">
          <w:rPr>
            <w:rStyle w:val="Hipercze"/>
            <w:rFonts w:asciiTheme="minorHAnsi" w:hAnsiTheme="minorHAnsi" w:cstheme="minorHAnsi"/>
            <w:sz w:val="18"/>
            <w:szCs w:val="18"/>
          </w:rPr>
          <w:t>https://bialystok.sa.gov.pl/informacje/ochrona-danych-osobowych/klauzule-informacyjne.html</w:t>
        </w:r>
      </w:hyperlink>
      <w:r w:rsidR="00DA4408" w:rsidRPr="00C6199F">
        <w:rPr>
          <w:sz w:val="18"/>
          <w:szCs w:val="18"/>
        </w:rPr>
        <w:t xml:space="preserve"> </w:t>
      </w:r>
    </w:p>
    <w:sectPr w:rsidR="00467002" w:rsidRPr="00C6199F">
      <w:pgSz w:w="11905" w:h="16840"/>
      <w:pgMar w:top="1440" w:right="1406" w:bottom="1440" w:left="1421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206CCA"/>
    <w:multiLevelType w:val="hybridMultilevel"/>
    <w:tmpl w:val="0CDA892A"/>
    <w:lvl w:ilvl="0" w:tplc="8BE0A980">
      <w:start w:val="1"/>
      <w:numFmt w:val="decimal"/>
      <w:lvlText w:val="%1."/>
      <w:lvlJc w:val="left"/>
      <w:pPr>
        <w:ind w:left="411"/>
      </w:pPr>
      <w:rPr>
        <w:rFonts w:asciiTheme="minorHAnsi" w:eastAsia="Calibri" w:hAnsiTheme="minorHAnsi" w:cstheme="minorHAnsi" w:hint="default"/>
        <w:b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963CF162">
      <w:start w:val="1"/>
      <w:numFmt w:val="lowerLetter"/>
      <w:lvlText w:val="%2"/>
      <w:lvlJc w:val="left"/>
      <w:pPr>
        <w:ind w:left="114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E78ED20">
      <w:start w:val="1"/>
      <w:numFmt w:val="lowerRoman"/>
      <w:lvlText w:val="%3"/>
      <w:lvlJc w:val="left"/>
      <w:pPr>
        <w:ind w:left="186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A8C1CFA">
      <w:start w:val="1"/>
      <w:numFmt w:val="decimal"/>
      <w:lvlText w:val="%4"/>
      <w:lvlJc w:val="left"/>
      <w:pPr>
        <w:ind w:left="258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AE038E8">
      <w:start w:val="1"/>
      <w:numFmt w:val="lowerLetter"/>
      <w:lvlText w:val="%5"/>
      <w:lvlJc w:val="left"/>
      <w:pPr>
        <w:ind w:left="33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09A385A">
      <w:start w:val="1"/>
      <w:numFmt w:val="lowerRoman"/>
      <w:lvlText w:val="%6"/>
      <w:lvlJc w:val="left"/>
      <w:pPr>
        <w:ind w:left="402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2B0FA9A">
      <w:start w:val="1"/>
      <w:numFmt w:val="decimal"/>
      <w:lvlText w:val="%7"/>
      <w:lvlJc w:val="left"/>
      <w:pPr>
        <w:ind w:left="474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E5AEA62">
      <w:start w:val="1"/>
      <w:numFmt w:val="lowerLetter"/>
      <w:lvlText w:val="%8"/>
      <w:lvlJc w:val="left"/>
      <w:pPr>
        <w:ind w:left="546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3203934">
      <w:start w:val="1"/>
      <w:numFmt w:val="lowerRoman"/>
      <w:lvlText w:val="%9"/>
      <w:lvlJc w:val="left"/>
      <w:pPr>
        <w:ind w:left="618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F9910C6"/>
    <w:multiLevelType w:val="hybridMultilevel"/>
    <w:tmpl w:val="88F6C53C"/>
    <w:lvl w:ilvl="0" w:tplc="9D2ADAF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824736007">
    <w:abstractNumId w:val="0"/>
  </w:num>
  <w:num w:numId="2" w16cid:durableId="110881617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99033430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67002"/>
    <w:rsid w:val="0027195E"/>
    <w:rsid w:val="002C61C4"/>
    <w:rsid w:val="00467002"/>
    <w:rsid w:val="0049040E"/>
    <w:rsid w:val="004E0F85"/>
    <w:rsid w:val="004E5A26"/>
    <w:rsid w:val="00646FC6"/>
    <w:rsid w:val="00766EDF"/>
    <w:rsid w:val="007D1204"/>
    <w:rsid w:val="007E0CE1"/>
    <w:rsid w:val="00846715"/>
    <w:rsid w:val="00981F2E"/>
    <w:rsid w:val="00A1308B"/>
    <w:rsid w:val="00B546BD"/>
    <w:rsid w:val="00C6199F"/>
    <w:rsid w:val="00C708B2"/>
    <w:rsid w:val="00DA4408"/>
    <w:rsid w:val="00FD65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5F3D0F"/>
  <w15:docId w15:val="{4CC32A94-7FD1-49E8-B7CC-D4FD2B9968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239" w:line="276" w:lineRule="auto"/>
      <w:ind w:left="371" w:right="8" w:hanging="371"/>
      <w:jc w:val="both"/>
    </w:pPr>
    <w:rPr>
      <w:rFonts w:ascii="Calibri" w:eastAsia="Calibri" w:hAnsi="Calibri" w:cs="Calibri"/>
      <w:color w:val="00000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A4408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C6199F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C6199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0988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14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2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bialystok.sa.gov.pl/informacje/ochrona-danych-osobowych/klauzule-informacyjne.htm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687</Words>
  <Characters>4123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Bagińska Jolanta</dc:creator>
  <cp:keywords/>
  <cp:lastModifiedBy>Bagińska Jolanta</cp:lastModifiedBy>
  <cp:revision>2</cp:revision>
  <dcterms:created xsi:type="dcterms:W3CDTF">2026-04-30T08:58:00Z</dcterms:created>
  <dcterms:modified xsi:type="dcterms:W3CDTF">2026-04-30T08:58:00Z</dcterms:modified>
</cp:coreProperties>
</file>