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D50" w:rsidRDefault="00A30FC6" w:rsidP="00C708B2">
      <w:pPr>
        <w:spacing w:after="0" w:line="259" w:lineRule="auto"/>
        <w:ind w:left="111" w:right="0" w:firstLine="0"/>
        <w:rPr>
          <w:rFonts w:ascii="Cambria" w:hAnsi="Cambria" w:cstheme="minorHAnsi"/>
          <w:b/>
          <w:sz w:val="25"/>
          <w:szCs w:val="25"/>
        </w:rPr>
      </w:pPr>
      <w:r w:rsidRPr="00A30FC6">
        <w:rPr>
          <w:rFonts w:ascii="Cambria" w:hAnsi="Cambria" w:cstheme="minorHAnsi"/>
          <w:b/>
          <w:sz w:val="25"/>
          <w:szCs w:val="25"/>
        </w:rPr>
        <w:t>KLAUZULA INFORMACYJNA DOTYCZĄCA PRZETWARZANIA DANYCH OSOBOWYCH POSZKODOWANEGO W ZWIĄZKU Z POSTĘPOWANIEM DOTYCZĄCYM WYPADKU W DRODZE DO PRACY LUB Z PRACY</w:t>
      </w:r>
    </w:p>
    <w:p w:rsidR="00A30FC6" w:rsidRPr="00A30FC6" w:rsidRDefault="00A30FC6" w:rsidP="00C708B2">
      <w:pPr>
        <w:spacing w:after="0" w:line="259" w:lineRule="auto"/>
        <w:ind w:left="111" w:right="0" w:firstLine="0"/>
        <w:rPr>
          <w:rFonts w:ascii="Cambria" w:hAnsi="Cambria" w:cstheme="minorHAnsi"/>
          <w:b/>
          <w:sz w:val="25"/>
          <w:szCs w:val="25"/>
        </w:rPr>
      </w:pPr>
      <w:bookmarkStart w:id="0" w:name="_GoBack"/>
      <w:bookmarkEnd w:id="0"/>
    </w:p>
    <w:p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:rsidR="00FD65A2" w:rsidRDefault="006D387A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6D387A">
        <w:rPr>
          <w:rFonts w:asciiTheme="minorHAnsi" w:hAnsiTheme="minorHAnsi" w:cstheme="minorHAnsi"/>
          <w:bCs/>
          <w:sz w:val="18"/>
          <w:szCs w:val="18"/>
        </w:rPr>
        <w:t xml:space="preserve">Administratorem Pani/Pana danych osobowych są – stosownie do art. 175a § 1 </w:t>
      </w:r>
      <w:proofErr w:type="spellStart"/>
      <w:r w:rsidRPr="006D387A">
        <w:rPr>
          <w:rFonts w:asciiTheme="minorHAnsi" w:hAnsiTheme="minorHAnsi" w:cstheme="minorHAnsi"/>
          <w:bCs/>
          <w:sz w:val="18"/>
          <w:szCs w:val="18"/>
        </w:rPr>
        <w:t>u.s.p</w:t>
      </w:r>
      <w:proofErr w:type="spellEnd"/>
      <w:r w:rsidRPr="006D387A">
        <w:rPr>
          <w:rFonts w:asciiTheme="minorHAnsi" w:hAnsiTheme="minorHAnsi" w:cstheme="minorHAnsi"/>
          <w:bCs/>
          <w:sz w:val="18"/>
          <w:szCs w:val="18"/>
        </w:rPr>
        <w:t>. – Prezes oraz Dyrektor Sądu Apelacyjnego w Białymstoku, w ramach realizowanych zadań</w:t>
      </w:r>
      <w:r w:rsidRPr="006D387A">
        <w:rPr>
          <w:rFonts w:asciiTheme="minorHAnsi" w:hAnsiTheme="minorHAnsi" w:cstheme="minorHAnsi"/>
          <w:sz w:val="18"/>
          <w:szCs w:val="18"/>
        </w:rPr>
        <w:t xml:space="preserve">, w szczególności w zakresie prowadzenia postępowania dotyczącego ustalenia okoliczności i przyczyn wypadku przy pracy </w:t>
      </w:r>
      <w:r w:rsidR="00DA4408" w:rsidRPr="006D387A">
        <w:rPr>
          <w:rFonts w:asciiTheme="minorHAnsi" w:hAnsiTheme="minorHAnsi" w:cstheme="minorHAnsi"/>
          <w:sz w:val="18"/>
          <w:szCs w:val="18"/>
        </w:rPr>
        <w:t>z siedzibą przy ul. Mickiewicza 5, 15-213 Białystok, e-mail: administracyjny@bialystok.sa.gov.pl, tel.: 85 7430742</w:t>
      </w:r>
      <w:r w:rsidR="00FD65A2" w:rsidRPr="006D387A">
        <w:rPr>
          <w:rFonts w:asciiTheme="minorHAnsi" w:hAnsiTheme="minorHAnsi" w:cstheme="minorHAnsi"/>
          <w:sz w:val="18"/>
          <w:szCs w:val="18"/>
        </w:rPr>
        <w:t>.</w:t>
      </w:r>
    </w:p>
    <w:p w:rsidR="00A30FC6" w:rsidRPr="006D387A" w:rsidRDefault="00A30FC6" w:rsidP="00A30FC6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</w:p>
    <w:p w:rsidR="00FD65A2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:rsidR="00A30FC6" w:rsidRPr="00A30FC6" w:rsidRDefault="00A30FC6" w:rsidP="00A30FC6">
      <w:pPr>
        <w:pStyle w:val="Akapitzlist"/>
        <w:rPr>
          <w:rFonts w:asciiTheme="minorHAnsi" w:hAnsiTheme="minorHAnsi" w:cstheme="minorHAnsi"/>
          <w:sz w:val="18"/>
          <w:szCs w:val="18"/>
        </w:rPr>
      </w:pPr>
    </w:p>
    <w:p w:rsidR="00A30FC6" w:rsidRDefault="00A30FC6" w:rsidP="00A30FC6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</w:p>
    <w:p w:rsidR="00A30FC6" w:rsidRPr="00A30FC6" w:rsidRDefault="00A30FC6" w:rsidP="00A30FC6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A30FC6">
        <w:rPr>
          <w:rFonts w:asciiTheme="minorHAnsi" w:hAnsiTheme="minorHAnsi" w:cstheme="minorHAnsi"/>
          <w:sz w:val="18"/>
          <w:szCs w:val="18"/>
        </w:rPr>
        <w:t>Pani/Pana dane osobowe będą przetwarzane wyłącznie w celu realizacji postępowania w sprawie ustalenia okoliczności wypadku w drodze do pracy lub z pracy oraz sporządzenia wymaganej prawem dokumentacji dla celów ubezpieczenia społecznego.</w:t>
      </w:r>
    </w:p>
    <w:p w:rsidR="00A30FC6" w:rsidRPr="00A30FC6" w:rsidRDefault="00A30FC6" w:rsidP="00A30FC6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</w:p>
    <w:p w:rsidR="00A30FC6" w:rsidRPr="00A30FC6" w:rsidRDefault="00A30FC6" w:rsidP="00A30FC6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A30FC6">
        <w:rPr>
          <w:rFonts w:asciiTheme="minorHAnsi" w:hAnsiTheme="minorHAnsi" w:cstheme="minorHAnsi"/>
          <w:sz w:val="18"/>
          <w:szCs w:val="18"/>
        </w:rPr>
        <w:t>Podstawa prawna: art. 6 ust. 1 lit. c RODO oraz art. 9 ust. 2 lit. b RODO w związku z ustawą z 26 czerwca 1974 r. – Kodeks pracy oraz przepisami dotyczącymi ustalania okoliczności wypadków w drodze do pracy lub z pracy i realizacji świadczeń z ubezpieczenia społecznego.</w:t>
      </w:r>
    </w:p>
    <w:p w:rsidR="00A30FC6" w:rsidRPr="00A30FC6" w:rsidRDefault="00A30FC6" w:rsidP="00A30FC6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</w:p>
    <w:p w:rsidR="00A30FC6" w:rsidRPr="00A30FC6" w:rsidRDefault="00A30FC6" w:rsidP="00A30FC6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A30FC6">
        <w:rPr>
          <w:rFonts w:asciiTheme="minorHAnsi" w:hAnsiTheme="minorHAnsi" w:cstheme="minorHAnsi"/>
          <w:sz w:val="18"/>
          <w:szCs w:val="18"/>
        </w:rPr>
        <w:t>Przetwarzanie danych jest wymagane w zakresie niezbędnym do wypełnienia obowiązków prawnych ciążących na Administratorze, w tym obejmuje dane identyfikacyjne oraz dane dotyczące stanu zdrowia niezbędne do ustalenia skutków wypadku.</w:t>
      </w:r>
    </w:p>
    <w:p w:rsidR="00A30FC6" w:rsidRPr="00A30FC6" w:rsidRDefault="00A30FC6" w:rsidP="00A30FC6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</w:p>
    <w:p w:rsidR="00A30FC6" w:rsidRPr="00A30FC6" w:rsidRDefault="00A30FC6" w:rsidP="00A30FC6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A30FC6">
        <w:rPr>
          <w:rFonts w:asciiTheme="minorHAnsi" w:hAnsiTheme="minorHAnsi" w:cstheme="minorHAnsi"/>
          <w:sz w:val="18"/>
          <w:szCs w:val="18"/>
        </w:rPr>
        <w:t>Dostęp do danych – wewnątrz struktury Sądu – będą mieć wyłącznie upoważnieni pracownicy.</w:t>
      </w:r>
    </w:p>
    <w:p w:rsidR="00A30FC6" w:rsidRPr="00A30FC6" w:rsidRDefault="00A30FC6" w:rsidP="00A30FC6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</w:p>
    <w:p w:rsidR="00A30FC6" w:rsidRPr="00A30FC6" w:rsidRDefault="00A30FC6" w:rsidP="00A30FC6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A30FC6">
        <w:rPr>
          <w:rFonts w:asciiTheme="minorHAnsi" w:hAnsiTheme="minorHAnsi" w:cstheme="minorHAnsi"/>
          <w:sz w:val="18"/>
          <w:szCs w:val="18"/>
        </w:rPr>
        <w:t>Odbiorcami danych mogą być wyłącznie uprawnione podmioty i organy władzy publicznej, w tym w szczególności Zakład Ubezpieczeń Społecznych oraz inne organy właściwe w sprawach świadczeń z ubezpieczenia społecznego.</w:t>
      </w:r>
    </w:p>
    <w:p w:rsidR="00A30FC6" w:rsidRPr="00A30FC6" w:rsidRDefault="00A30FC6" w:rsidP="00A30FC6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</w:p>
    <w:p w:rsidR="00A30FC6" w:rsidRPr="00A30FC6" w:rsidRDefault="00A30FC6" w:rsidP="00A30FC6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A30FC6">
        <w:rPr>
          <w:rFonts w:asciiTheme="minorHAnsi" w:hAnsiTheme="minorHAnsi" w:cstheme="minorHAnsi"/>
          <w:sz w:val="18"/>
          <w:szCs w:val="18"/>
        </w:rPr>
        <w:t>Dane nie będą przekazywane do państw spoza EOG.</w:t>
      </w:r>
    </w:p>
    <w:p w:rsidR="00A30FC6" w:rsidRPr="00A30FC6" w:rsidRDefault="00A30FC6" w:rsidP="00A30FC6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</w:p>
    <w:p w:rsidR="00A30FC6" w:rsidRPr="00A30FC6" w:rsidRDefault="00A30FC6" w:rsidP="00A30FC6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A30FC6">
        <w:rPr>
          <w:rFonts w:asciiTheme="minorHAnsi" w:hAnsiTheme="minorHAnsi" w:cstheme="minorHAnsi"/>
          <w:sz w:val="18"/>
          <w:szCs w:val="18"/>
        </w:rPr>
        <w:t>Dane nie będą przetwarzane w sposób zautomatyzowany ani profilowane.</w:t>
      </w:r>
    </w:p>
    <w:p w:rsidR="00A30FC6" w:rsidRPr="00A30FC6" w:rsidRDefault="00A30FC6" w:rsidP="00A30FC6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</w:p>
    <w:p w:rsidR="00A30FC6" w:rsidRPr="00A30FC6" w:rsidRDefault="00A30FC6" w:rsidP="00A30FC6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A30FC6">
        <w:rPr>
          <w:rFonts w:asciiTheme="minorHAnsi" w:hAnsiTheme="minorHAnsi" w:cstheme="minorHAnsi"/>
          <w:sz w:val="18"/>
          <w:szCs w:val="18"/>
        </w:rPr>
        <w:t>Dane będą przechowywane przez okres wymagany przepisami o narodowym zasobie archiwalnym i archiwach.</w:t>
      </w:r>
    </w:p>
    <w:p w:rsidR="00A30FC6" w:rsidRPr="00A30FC6" w:rsidRDefault="00A30FC6" w:rsidP="00A30FC6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</w:p>
    <w:p w:rsidR="00A30FC6" w:rsidRPr="00A30FC6" w:rsidRDefault="00A30FC6" w:rsidP="00A30FC6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A30FC6">
        <w:rPr>
          <w:rFonts w:asciiTheme="minorHAnsi" w:hAnsiTheme="minorHAnsi" w:cstheme="minorHAnsi"/>
          <w:sz w:val="18"/>
          <w:szCs w:val="18"/>
        </w:rPr>
        <w:t>Przysługuje Pani/Panu prawo dostępu, sprostowania, ograniczenia przetwarzania oraz żądania usunięcia danych, gdy ustała podstawa prawna.</w:t>
      </w:r>
    </w:p>
    <w:p w:rsidR="00A30FC6" w:rsidRPr="00A30FC6" w:rsidRDefault="00A30FC6" w:rsidP="00A30FC6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</w:p>
    <w:p w:rsidR="00A30FC6" w:rsidRDefault="00A30FC6" w:rsidP="00A30FC6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A30FC6">
        <w:rPr>
          <w:rFonts w:asciiTheme="minorHAnsi" w:hAnsiTheme="minorHAnsi" w:cstheme="minorHAnsi"/>
          <w:sz w:val="18"/>
          <w:szCs w:val="18"/>
        </w:rPr>
        <w:t>Ma Pani/Pan prawo wniesienia skargi do Prezesa Urzędu Ochrony Danych Osobowych, gdy uzna Pani/Pan, że przetwarzanie danych osobowych dotyczących Pani/Pana narusza przepisy RODO.</w:t>
      </w:r>
    </w:p>
    <w:p w:rsidR="00F2111A" w:rsidRPr="00D34D50" w:rsidRDefault="00F2111A" w:rsidP="00D34D50">
      <w:pPr>
        <w:ind w:left="0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Pr="00C6199F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 w:rsidRPr="00F2111A">
        <w:rPr>
          <w:rFonts w:asciiTheme="minorHAnsi" w:hAnsiTheme="minorHAnsi" w:cstheme="minorHAnsi"/>
          <w:b/>
          <w:bCs/>
          <w:sz w:val="18"/>
          <w:szCs w:val="18"/>
          <w:lang w:bidi="pl-PL"/>
        </w:rPr>
        <w:t>……………………………………………………….. Data i podpis</w:t>
      </w:r>
    </w:p>
    <w:sectPr w:rsidR="00F2111A" w:rsidRPr="00C6199F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C61C4"/>
    <w:rsid w:val="00467002"/>
    <w:rsid w:val="0049040E"/>
    <w:rsid w:val="004E0F85"/>
    <w:rsid w:val="00646FC6"/>
    <w:rsid w:val="006D387A"/>
    <w:rsid w:val="00766EDF"/>
    <w:rsid w:val="007D1204"/>
    <w:rsid w:val="007E0CE1"/>
    <w:rsid w:val="00846715"/>
    <w:rsid w:val="00A1308B"/>
    <w:rsid w:val="00A30FC6"/>
    <w:rsid w:val="00C6199F"/>
    <w:rsid w:val="00C708B2"/>
    <w:rsid w:val="00D34D50"/>
    <w:rsid w:val="00DA4408"/>
    <w:rsid w:val="00F2111A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0D7D0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Poniatowicz Elwira</dc:creator>
  <cp:keywords/>
  <cp:lastModifiedBy>Elwira Poniatowicz</cp:lastModifiedBy>
  <cp:revision>2</cp:revision>
  <dcterms:created xsi:type="dcterms:W3CDTF">2026-01-20T07:52:00Z</dcterms:created>
  <dcterms:modified xsi:type="dcterms:W3CDTF">2026-01-20T07:52:00Z</dcterms:modified>
</cp:coreProperties>
</file>