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20D" w:rsidRPr="007B370F" w:rsidRDefault="006D220D" w:rsidP="002A7F88">
      <w:pPr>
        <w:pStyle w:val="Bezodstpw"/>
        <w:ind w:left="0" w:firstLine="0"/>
        <w:rPr>
          <w:rFonts w:ascii="Cambria" w:hAnsi="Cambria"/>
          <w:sz w:val="27"/>
          <w:szCs w:val="27"/>
        </w:rPr>
      </w:pPr>
    </w:p>
    <w:p w:rsidR="006D220D" w:rsidRPr="007B370F" w:rsidRDefault="006D220D" w:rsidP="006D220D">
      <w:pPr>
        <w:spacing w:after="0" w:line="259" w:lineRule="auto"/>
        <w:ind w:left="0" w:right="1" w:firstLine="0"/>
        <w:jc w:val="center"/>
        <w:rPr>
          <w:rFonts w:ascii="Cambria" w:eastAsia="Cambria" w:hAnsi="Cambria" w:cstheme="minorHAnsi"/>
          <w:sz w:val="27"/>
          <w:szCs w:val="27"/>
        </w:rPr>
      </w:pPr>
      <w:r w:rsidRPr="007B370F">
        <w:rPr>
          <w:rFonts w:ascii="Cambria" w:eastAsia="Cambria" w:hAnsi="Cambria" w:cstheme="minorHAnsi"/>
          <w:b/>
          <w:sz w:val="27"/>
          <w:szCs w:val="27"/>
        </w:rPr>
        <w:t>Klauzula informacyjna</w:t>
      </w:r>
    </w:p>
    <w:p w:rsidR="006D220D" w:rsidRPr="007B370F" w:rsidRDefault="006D220D" w:rsidP="006D220D">
      <w:pPr>
        <w:spacing w:after="0" w:line="272" w:lineRule="auto"/>
        <w:ind w:left="2516" w:right="121" w:hanging="2116"/>
        <w:jc w:val="center"/>
        <w:rPr>
          <w:rFonts w:ascii="Cambria" w:eastAsia="Cambria" w:hAnsi="Cambria" w:cstheme="minorHAnsi"/>
          <w:b/>
          <w:sz w:val="27"/>
          <w:szCs w:val="27"/>
        </w:rPr>
      </w:pPr>
      <w:r w:rsidRPr="007B370F">
        <w:rPr>
          <w:rFonts w:ascii="Cambria" w:eastAsia="Cambria" w:hAnsi="Cambria" w:cstheme="minorHAnsi"/>
          <w:b/>
          <w:sz w:val="27"/>
          <w:szCs w:val="27"/>
        </w:rPr>
        <w:t xml:space="preserve">osoby fizyczne – strony umów </w:t>
      </w:r>
    </w:p>
    <w:p w:rsidR="006D220D" w:rsidRPr="007B370F" w:rsidRDefault="006D220D" w:rsidP="006D220D">
      <w:pPr>
        <w:spacing w:after="0" w:line="272" w:lineRule="auto"/>
        <w:ind w:left="2516" w:right="121" w:hanging="2116"/>
        <w:jc w:val="center"/>
        <w:rPr>
          <w:rFonts w:ascii="Cambria" w:eastAsia="Cambria" w:hAnsi="Cambria" w:cstheme="minorHAnsi"/>
          <w:b/>
          <w:sz w:val="27"/>
          <w:szCs w:val="27"/>
        </w:rPr>
      </w:pPr>
      <w:r w:rsidRPr="007B370F">
        <w:rPr>
          <w:rFonts w:ascii="Cambria" w:eastAsia="Cambria" w:hAnsi="Cambria" w:cstheme="minorHAnsi"/>
          <w:b/>
          <w:sz w:val="27"/>
          <w:szCs w:val="27"/>
        </w:rPr>
        <w:t xml:space="preserve">zamówienia i konkursy o wartości nieprzekraczającej 130.000 złotych </w:t>
      </w:r>
    </w:p>
    <w:p w:rsidR="006D220D" w:rsidRPr="006D220D" w:rsidRDefault="006D220D" w:rsidP="006D220D">
      <w:pPr>
        <w:spacing w:after="0" w:line="272" w:lineRule="auto"/>
        <w:ind w:left="2516" w:right="121" w:hanging="2116"/>
        <w:jc w:val="center"/>
        <w:rPr>
          <w:rFonts w:ascii="Cambria" w:eastAsia="Cambria" w:hAnsi="Cambria" w:cstheme="minorHAnsi"/>
          <w:sz w:val="27"/>
          <w:szCs w:val="27"/>
        </w:rPr>
      </w:pPr>
      <w:r w:rsidRPr="007B370F">
        <w:rPr>
          <w:rFonts w:ascii="Cambria" w:eastAsia="Cambria" w:hAnsi="Cambria" w:cstheme="minorHAnsi"/>
          <w:b/>
          <w:sz w:val="27"/>
          <w:szCs w:val="27"/>
        </w:rPr>
        <w:t>(usługi/dostawy)</w:t>
      </w:r>
    </w:p>
    <w:p w:rsidR="00C43A9F" w:rsidRPr="006D220D" w:rsidRDefault="00C43A9F" w:rsidP="006D220D">
      <w:pPr>
        <w:pStyle w:val="Bezodstpw"/>
      </w:pPr>
    </w:p>
    <w:p w:rsidR="00C43A9F" w:rsidRPr="006D220D" w:rsidRDefault="007B370F" w:rsidP="006D220D">
      <w:pPr>
        <w:pStyle w:val="Bezodstpw"/>
        <w:rPr>
          <w:rFonts w:ascii="Cambria" w:hAnsi="Cambria"/>
        </w:rPr>
      </w:pPr>
      <w:r w:rsidRPr="006D220D">
        <w:rPr>
          <w:rFonts w:ascii="Cambria" w:hAnsi="Cambria"/>
        </w:rPr>
        <w:t xml:space="preserve">Zgodnie z art. 13 ust. 1 i 2 i art. 14 ust. 1 i 2 Rozporządzenia Parlamentu Europejskiego i Rady </w:t>
      </w:r>
    </w:p>
    <w:p w:rsidR="00C43A9F" w:rsidRPr="006D220D" w:rsidRDefault="007B370F" w:rsidP="006D220D">
      <w:pPr>
        <w:pStyle w:val="Bezodstpw"/>
        <w:rPr>
          <w:rFonts w:ascii="Cambria" w:hAnsi="Cambria"/>
        </w:rPr>
      </w:pPr>
      <w:r w:rsidRPr="006D220D">
        <w:rPr>
          <w:rFonts w:ascii="Cambria" w:hAnsi="Cambria"/>
        </w:rPr>
        <w:t xml:space="preserve">UE 2016/679 z dnia 27 kwietnia 2016 r. w sprawie ochrony osób fizycznych w związku  z przetwarzaniem danych osobowych i w sprawie swobodnego przepływu takich danych  oraz uchylenia dyrektywy 95/46/WE (Ogólnego rozporządzenia o ochronie danych, RODO) informujemy:    </w:t>
      </w:r>
    </w:p>
    <w:p w:rsidR="006D220D" w:rsidRDefault="006D220D" w:rsidP="006D220D">
      <w:pPr>
        <w:pStyle w:val="Bezodstpw"/>
        <w:numPr>
          <w:ilvl w:val="0"/>
          <w:numId w:val="5"/>
        </w:numPr>
        <w:rPr>
          <w:rFonts w:ascii="Cambria" w:hAnsi="Cambria"/>
        </w:rPr>
      </w:pPr>
      <w:r w:rsidRPr="006D220D">
        <w:rPr>
          <w:rFonts w:ascii="Cambria" w:hAnsi="Cambria"/>
        </w:rPr>
        <w:t>Administratorem Pani/Pana danych osobowych jest Dyrektor Sądu Apelacyjnego  w Białymstoku z siedzibą przy ul. Mickiewicza 5, 15-213 Białystok, e-mail: administracyjny@bialystok.sa.gov.pl, tel.: 85 7430742.</w:t>
      </w:r>
    </w:p>
    <w:p w:rsidR="002A7F88" w:rsidRDefault="006D220D" w:rsidP="002A7F88">
      <w:pPr>
        <w:pStyle w:val="Bezodstpw"/>
        <w:numPr>
          <w:ilvl w:val="0"/>
          <w:numId w:val="5"/>
        </w:numPr>
        <w:rPr>
          <w:rFonts w:ascii="Cambria" w:hAnsi="Cambria"/>
        </w:rPr>
      </w:pPr>
      <w:r w:rsidRPr="006D220D">
        <w:rPr>
          <w:rFonts w:ascii="Cambria" w:hAnsi="Cambria"/>
        </w:rPr>
        <w:t>Kontakt z Inspektorem Ochrony Danych w Sądzie Apelacyjnym w Białymstoku możliwy jest za pośrednictwem poczty elektronicznej : iod@bialystok.sa.gov.pl; tel. 85 7430481 lub pod adresem Administratora: Sąd Apelacyjny w Białymstoku ul. Mickiewicza 5, 15-213 Białystok.</w:t>
      </w:r>
    </w:p>
    <w:p w:rsidR="002A7F88" w:rsidRDefault="007B370F" w:rsidP="002A7F88">
      <w:pPr>
        <w:pStyle w:val="Bezodstpw"/>
        <w:numPr>
          <w:ilvl w:val="0"/>
          <w:numId w:val="5"/>
        </w:numPr>
        <w:rPr>
          <w:rFonts w:ascii="Cambria" w:hAnsi="Cambria"/>
        </w:rPr>
      </w:pPr>
      <w:r w:rsidRPr="006D220D">
        <w:rPr>
          <w:rFonts w:ascii="Cambria" w:hAnsi="Cambria"/>
        </w:rPr>
        <w:t>Państwa dane osobowe przetwarzane będą w celu związanym z potrzebą wyłonienia wykonawcy w ramach postępowań o udzielenie zamówienia lub organizacji konkursu realizowanych w trybie wynikającym z odpowiednich przepisów prawa lub w celu zawarcia, realizacji i rozliczenia umowy z Sądem Apelacyjnym w</w:t>
      </w:r>
      <w:r w:rsidR="006D220D" w:rsidRPr="006D220D">
        <w:rPr>
          <w:rFonts w:ascii="Cambria" w:hAnsi="Cambria"/>
        </w:rPr>
        <w:t xml:space="preserve"> Białymstoku</w:t>
      </w:r>
      <w:r w:rsidRPr="006D220D">
        <w:rPr>
          <w:rFonts w:ascii="Cambria" w:hAnsi="Cambria"/>
        </w:rPr>
        <w:t>.</w:t>
      </w:r>
    </w:p>
    <w:p w:rsidR="002A7F88" w:rsidRDefault="007B370F" w:rsidP="006D220D">
      <w:pPr>
        <w:pStyle w:val="Bezodstpw"/>
        <w:numPr>
          <w:ilvl w:val="0"/>
          <w:numId w:val="5"/>
        </w:numPr>
        <w:rPr>
          <w:rFonts w:ascii="Cambria" w:hAnsi="Cambria"/>
        </w:rPr>
      </w:pPr>
      <w:r w:rsidRPr="002A7F88">
        <w:rPr>
          <w:rFonts w:ascii="Cambria" w:hAnsi="Cambria"/>
        </w:rPr>
        <w:t xml:space="preserve">Przetwarzanie danych osobowych odbywa się na podstawie art. 6 ust. 1 lit. b (w celu zawarcia i wykonania umowy) RODO, art. 6 ust. 1 lit. c (obowiązki prawne ciążące na administratorze) RODO, innych krajowych lub unijnych przepisów odnoszących się do zamówień i konkursów, przedmiotu umowy oraz ochrony danych osobowych, w szczególności na podstawie przepisów ustawy z dnia 23 kwietnia 1964 r. - Kodeks cywilny (tj. Dz.U. z 2018 r. poz. 1025 ze zm.) oraz wewnętrznych procedur obowiązujących u administratora danych. </w:t>
      </w:r>
    </w:p>
    <w:p w:rsidR="002A7F88" w:rsidRDefault="007B370F" w:rsidP="002A7F88">
      <w:pPr>
        <w:pStyle w:val="Bezodstpw"/>
        <w:numPr>
          <w:ilvl w:val="0"/>
          <w:numId w:val="5"/>
        </w:numPr>
        <w:rPr>
          <w:rFonts w:ascii="Cambria" w:hAnsi="Cambria"/>
        </w:rPr>
      </w:pPr>
      <w:r w:rsidRPr="002A7F88">
        <w:rPr>
          <w:rFonts w:ascii="Cambria" w:hAnsi="Cambria"/>
        </w:rPr>
        <w:t xml:space="preserve">Podanie przez Państwa danych osobowych jest dobrowolne, ale niezbędne do celów określonych w pkt 3.  </w:t>
      </w:r>
    </w:p>
    <w:p w:rsidR="00C43A9F" w:rsidRPr="002A7F88" w:rsidRDefault="007B370F" w:rsidP="002A7F88">
      <w:pPr>
        <w:pStyle w:val="Bezodstpw"/>
        <w:numPr>
          <w:ilvl w:val="0"/>
          <w:numId w:val="5"/>
        </w:numPr>
        <w:rPr>
          <w:rFonts w:ascii="Cambria" w:hAnsi="Cambria"/>
        </w:rPr>
      </w:pPr>
      <w:r w:rsidRPr="002A7F88">
        <w:rPr>
          <w:rFonts w:ascii="Cambria" w:hAnsi="Cambria"/>
        </w:rPr>
        <w:t xml:space="preserve">Posiadają Państwo prawo: </w:t>
      </w:r>
    </w:p>
    <w:p w:rsidR="00C43A9F" w:rsidRDefault="007B370F" w:rsidP="002A7F88">
      <w:pPr>
        <w:pStyle w:val="Bezodstpw"/>
        <w:numPr>
          <w:ilvl w:val="0"/>
          <w:numId w:val="6"/>
        </w:numPr>
        <w:rPr>
          <w:rFonts w:ascii="Cambria" w:hAnsi="Cambria"/>
        </w:rPr>
      </w:pPr>
      <w:r w:rsidRPr="006D220D">
        <w:rPr>
          <w:rFonts w:ascii="Cambria" w:hAnsi="Cambria"/>
        </w:rPr>
        <w:t xml:space="preserve">na podstawie art. 15 RODO dostępu do treści swoich danych osobowych;  </w:t>
      </w:r>
    </w:p>
    <w:p w:rsidR="00C43A9F" w:rsidRPr="002A7F88" w:rsidRDefault="007B370F" w:rsidP="006D220D">
      <w:pPr>
        <w:pStyle w:val="Bezodstpw"/>
        <w:numPr>
          <w:ilvl w:val="0"/>
          <w:numId w:val="6"/>
        </w:numPr>
        <w:rPr>
          <w:rFonts w:ascii="Cambria" w:hAnsi="Cambria"/>
        </w:rPr>
      </w:pPr>
      <w:r w:rsidRPr="002A7F88">
        <w:rPr>
          <w:rFonts w:ascii="Cambria" w:hAnsi="Cambria"/>
        </w:rPr>
        <w:t xml:space="preserve">na podstawie art. 16 RODO prawo do żądania sprostowania lub uzupełnienia swoich danych osobowych oraz  </w:t>
      </w:r>
    </w:p>
    <w:p w:rsidR="00C43A9F" w:rsidRPr="006D220D" w:rsidRDefault="007B370F" w:rsidP="002A7F88">
      <w:pPr>
        <w:pStyle w:val="Bezodstpw"/>
        <w:numPr>
          <w:ilvl w:val="0"/>
          <w:numId w:val="6"/>
        </w:numPr>
        <w:rPr>
          <w:rFonts w:ascii="Cambria" w:hAnsi="Cambria"/>
        </w:rPr>
      </w:pPr>
      <w:r w:rsidRPr="006D220D">
        <w:rPr>
          <w:rFonts w:ascii="Cambria" w:hAnsi="Cambria"/>
        </w:rPr>
        <w:t xml:space="preserve">na podstawie art. 18 RODO prawo do żądania ograniczenia przetwarzania danych osobowych </w:t>
      </w:r>
    </w:p>
    <w:p w:rsidR="00C43A9F" w:rsidRPr="006D220D" w:rsidRDefault="007B370F" w:rsidP="002A7F88">
      <w:pPr>
        <w:pStyle w:val="Bezodstpw"/>
        <w:rPr>
          <w:rFonts w:ascii="Cambria" w:hAnsi="Cambria"/>
        </w:rPr>
      </w:pPr>
      <w:r w:rsidRPr="006D220D">
        <w:rPr>
          <w:rFonts w:ascii="Cambria" w:hAnsi="Cambria"/>
        </w:rPr>
        <w:t xml:space="preserve">w zakresie, w jakim uprawnienia te nie są odmiennie uregulowane lub wyłączone  na podstawie odrębnych przepisów lub nie wpływają na wynik postępowania lub konkursu. </w:t>
      </w:r>
    </w:p>
    <w:p w:rsidR="007B370F" w:rsidRDefault="007B370F" w:rsidP="007B370F">
      <w:pPr>
        <w:pStyle w:val="Bezodstpw"/>
        <w:numPr>
          <w:ilvl w:val="0"/>
          <w:numId w:val="5"/>
        </w:numPr>
        <w:ind w:left="77" w:firstLine="0"/>
        <w:rPr>
          <w:rFonts w:ascii="Cambria" w:hAnsi="Cambria"/>
        </w:rPr>
      </w:pPr>
      <w:r w:rsidRPr="007B370F">
        <w:rPr>
          <w:rFonts w:ascii="Cambria" w:hAnsi="Cambria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:rsidR="00C43A9F" w:rsidRPr="007B370F" w:rsidRDefault="007B370F" w:rsidP="007B370F">
      <w:pPr>
        <w:pStyle w:val="Bezodstpw"/>
        <w:numPr>
          <w:ilvl w:val="0"/>
          <w:numId w:val="5"/>
        </w:numPr>
        <w:ind w:left="77" w:firstLine="0"/>
        <w:rPr>
          <w:rFonts w:ascii="Cambria" w:hAnsi="Cambria"/>
        </w:rPr>
      </w:pPr>
      <w:r w:rsidRPr="007B370F">
        <w:rPr>
          <w:rFonts w:ascii="Cambria" w:hAnsi="Cambria"/>
        </w:rPr>
        <w:t>Nie przysługuje Państwu: prawo do żądania usunięcia danych osobowych w związku z art. 17 ust. 3 lit. b, d lub e RODO; prawo do przenoszenia danych osobowych, o którym mowa w art. 20 RODO;</w:t>
      </w:r>
      <w:r>
        <w:rPr>
          <w:rFonts w:ascii="Cambria" w:hAnsi="Cambria"/>
        </w:rPr>
        <w:t xml:space="preserve"> </w:t>
      </w:r>
      <w:r w:rsidRPr="007B370F">
        <w:rPr>
          <w:rFonts w:ascii="Cambria" w:hAnsi="Cambria"/>
        </w:rPr>
        <w:t xml:space="preserve">prawo wniesienia sprzeciwu, wobec przetwarzania danych osobowych na podstawie art. 21 RODO, gdyż podstawą prawną przetwarzania Państwa danych osobowych jest art. 6 ust. 1 lit. b lub art. 6 ust. 1 lit. c RODO.  </w:t>
      </w:r>
    </w:p>
    <w:p w:rsidR="007B370F" w:rsidRDefault="007B370F" w:rsidP="007B370F">
      <w:pPr>
        <w:pStyle w:val="Bezodstpw"/>
        <w:numPr>
          <w:ilvl w:val="0"/>
          <w:numId w:val="5"/>
        </w:numPr>
        <w:rPr>
          <w:rFonts w:ascii="Cambria" w:hAnsi="Cambria"/>
        </w:rPr>
      </w:pPr>
      <w:r w:rsidRPr="006D220D">
        <w:rPr>
          <w:rFonts w:ascii="Cambria" w:hAnsi="Cambria"/>
        </w:rPr>
        <w:lastRenderedPageBreak/>
        <w:t>Państwa dane osobowe mogą być udostępnione wyłącznie organom lub podmiotom upoważnionym na podstawie odrębnych przepisów lub podmiotom przetwarzającym dane  w imieniu administratora danych.</w:t>
      </w:r>
    </w:p>
    <w:p w:rsidR="007B370F" w:rsidRDefault="007B370F" w:rsidP="006D220D">
      <w:pPr>
        <w:pStyle w:val="Bezodstpw"/>
        <w:numPr>
          <w:ilvl w:val="0"/>
          <w:numId w:val="5"/>
        </w:numPr>
        <w:rPr>
          <w:rFonts w:ascii="Cambria" w:hAnsi="Cambria"/>
        </w:rPr>
      </w:pPr>
      <w:r w:rsidRPr="007B370F">
        <w:rPr>
          <w:rFonts w:ascii="Cambria" w:hAnsi="Cambria"/>
        </w:rPr>
        <w:t xml:space="preserve">Dane udostępnione przez Państwa nie będą podlegały zautomatyzowanemu podejmowaniu decyzji oraz profilowaniu. </w:t>
      </w:r>
    </w:p>
    <w:p w:rsidR="007B370F" w:rsidRDefault="007B370F" w:rsidP="006D220D">
      <w:pPr>
        <w:pStyle w:val="Bezodstpw"/>
        <w:numPr>
          <w:ilvl w:val="0"/>
          <w:numId w:val="5"/>
        </w:numPr>
        <w:rPr>
          <w:rFonts w:ascii="Cambria" w:hAnsi="Cambria"/>
        </w:rPr>
      </w:pPr>
      <w:r w:rsidRPr="007B370F">
        <w:rPr>
          <w:rFonts w:ascii="Cambria" w:hAnsi="Cambria"/>
        </w:rPr>
        <w:t xml:space="preserve">Państwa dane osobowe nie będą przekazywane do państwa trzeciego lub organizacji międzynarodowej. </w:t>
      </w:r>
    </w:p>
    <w:p w:rsidR="007B370F" w:rsidRDefault="007B370F" w:rsidP="006D220D">
      <w:pPr>
        <w:pStyle w:val="Bezodstpw"/>
        <w:numPr>
          <w:ilvl w:val="0"/>
          <w:numId w:val="5"/>
        </w:numPr>
        <w:rPr>
          <w:rFonts w:ascii="Cambria" w:hAnsi="Cambria"/>
        </w:rPr>
      </w:pPr>
      <w:r w:rsidRPr="007B370F">
        <w:rPr>
          <w:rFonts w:ascii="Cambria" w:hAnsi="Cambria"/>
        </w:rPr>
        <w:t>Państwa dane osobowe pochodzą od podmiotu uczestniczącego w postępowaniu przetargowym lub konkursowym lub podmiotu będącego stroną umowy zawieranej  z Sądem Apelacyjnym w</w:t>
      </w:r>
      <w:r>
        <w:rPr>
          <w:rFonts w:ascii="Cambria" w:hAnsi="Cambria"/>
        </w:rPr>
        <w:t xml:space="preserve"> Białymstoku</w:t>
      </w:r>
      <w:r w:rsidRPr="007B370F">
        <w:rPr>
          <w:rFonts w:ascii="Cambria" w:hAnsi="Cambria"/>
        </w:rPr>
        <w:t xml:space="preserve"> lub na jego rzecz i przetwarzane są wyłączenie w celach określonych w pkt 3</w:t>
      </w:r>
      <w:r w:rsidRPr="006D220D">
        <w:rPr>
          <w:rFonts w:ascii="Cambria" w:hAnsi="Cambria"/>
          <w:vertAlign w:val="superscript"/>
        </w:rPr>
        <w:footnoteReference w:id="1"/>
      </w:r>
      <w:r w:rsidRPr="007B370F">
        <w:rPr>
          <w:rFonts w:ascii="Cambria" w:hAnsi="Cambria"/>
        </w:rPr>
        <w:t xml:space="preserve">. </w:t>
      </w:r>
    </w:p>
    <w:p w:rsidR="00C43A9F" w:rsidRPr="007B370F" w:rsidRDefault="007B370F" w:rsidP="006D220D">
      <w:pPr>
        <w:pStyle w:val="Bezodstpw"/>
        <w:numPr>
          <w:ilvl w:val="0"/>
          <w:numId w:val="5"/>
        </w:numPr>
        <w:rPr>
          <w:rFonts w:ascii="Cambria" w:hAnsi="Cambria"/>
        </w:rPr>
      </w:pPr>
      <w:r w:rsidRPr="007B370F">
        <w:rPr>
          <w:rFonts w:ascii="Cambria" w:hAnsi="Cambria"/>
        </w:rPr>
        <w:t xml:space="preserve">Państwa dane osobowe będą przechowywane przez okres wynikający z przepisów prawa dotyczących archiwizacji lub przez okres przedawnienia ewentualnych roszczeń, w zależności od tego, który z tych okresów jest dłuższy. </w:t>
      </w:r>
    </w:p>
    <w:p w:rsidR="00C43A9F" w:rsidRPr="006D220D" w:rsidRDefault="007B370F" w:rsidP="007B370F">
      <w:pPr>
        <w:spacing w:after="223" w:line="240" w:lineRule="auto"/>
        <w:ind w:left="0" w:firstLine="0"/>
        <w:jc w:val="left"/>
        <w:rPr>
          <w:rFonts w:asciiTheme="minorHAnsi" w:hAnsiTheme="minorHAnsi" w:cstheme="minorHAnsi"/>
        </w:rPr>
      </w:pPr>
      <w:r w:rsidRPr="006D220D">
        <w:rPr>
          <w:rFonts w:asciiTheme="minorHAnsi" w:hAnsiTheme="minorHAnsi" w:cstheme="minorHAnsi"/>
          <w:sz w:val="22"/>
        </w:rPr>
        <w:t xml:space="preserve">  </w:t>
      </w:r>
    </w:p>
    <w:p w:rsidR="00C43A9F" w:rsidRPr="006D220D" w:rsidRDefault="007B370F" w:rsidP="006D220D">
      <w:pPr>
        <w:spacing w:after="130" w:line="240" w:lineRule="auto"/>
        <w:ind w:left="72" w:right="-14"/>
        <w:rPr>
          <w:rFonts w:ascii="Cambria" w:hAnsi="Cambria" w:cstheme="minorHAnsi"/>
        </w:rPr>
      </w:pPr>
      <w:r w:rsidRPr="006D220D">
        <w:rPr>
          <w:rFonts w:ascii="Cambria" w:hAnsi="Cambria" w:cstheme="minorHAnsi"/>
          <w:b/>
          <w:sz w:val="22"/>
        </w:rPr>
        <w:t>Podmiot będący oferentem, uczestnikiem konkursu lub stroną umowy zobowiązuje się do wypełnienia w imieniu Sądu Apelacyjnego w</w:t>
      </w:r>
      <w:r>
        <w:rPr>
          <w:rFonts w:ascii="Cambria" w:hAnsi="Cambria" w:cstheme="minorHAnsi"/>
          <w:b/>
          <w:sz w:val="22"/>
        </w:rPr>
        <w:t xml:space="preserve"> Białymstoku</w:t>
      </w:r>
      <w:r w:rsidRPr="006D220D">
        <w:rPr>
          <w:rFonts w:ascii="Cambria" w:hAnsi="Cambria" w:cstheme="minorHAnsi"/>
          <w:b/>
          <w:sz w:val="22"/>
        </w:rPr>
        <w:t xml:space="preserve"> obowiązków informacyjnych przewidzianych odpowiednio w art. 13 lub 14 ogólnego rozporządzenia o ochronie danych osobowych (RODO) w stosunku do osób fizycznych, od których dane pozyskane zostały bezpośrednio lub pośrednio i przekazane zostały Sądowi Apelacyjnemu w </w:t>
      </w:r>
      <w:r w:rsidR="006D220D" w:rsidRPr="006D220D">
        <w:rPr>
          <w:rFonts w:ascii="Cambria" w:hAnsi="Cambria" w:cstheme="minorHAnsi"/>
          <w:b/>
          <w:sz w:val="22"/>
        </w:rPr>
        <w:t>Białymstoku</w:t>
      </w:r>
      <w:r w:rsidRPr="006D220D">
        <w:rPr>
          <w:rFonts w:ascii="Cambria" w:hAnsi="Cambria" w:cstheme="minorHAnsi"/>
          <w:b/>
          <w:sz w:val="22"/>
        </w:rPr>
        <w:t xml:space="preserve"> w celach określonych w niniejszej klauzuli.  </w:t>
      </w:r>
    </w:p>
    <w:p w:rsidR="00C43A9F" w:rsidRPr="006D220D" w:rsidRDefault="007B370F" w:rsidP="006D220D">
      <w:pPr>
        <w:spacing w:after="130" w:line="240" w:lineRule="auto"/>
        <w:ind w:left="72" w:right="-14"/>
        <w:rPr>
          <w:rFonts w:ascii="Cambria" w:hAnsi="Cambria" w:cstheme="minorHAnsi"/>
        </w:rPr>
      </w:pPr>
      <w:r w:rsidRPr="006D220D">
        <w:rPr>
          <w:rFonts w:ascii="Cambria" w:hAnsi="Cambria" w:cstheme="minorHAnsi"/>
          <w:b/>
          <w:sz w:val="22"/>
        </w:rPr>
        <w:t>Szczegółowa klauzula informacyjna przeznaczona dla osób, których dane zostały przekazane w celu zawarcia lub realizacji umowy na rzecz Sądu Apelacyjnego w</w:t>
      </w:r>
      <w:r w:rsidR="006D220D" w:rsidRPr="006D220D">
        <w:rPr>
          <w:rFonts w:ascii="Cambria" w:hAnsi="Cambria" w:cstheme="minorHAnsi"/>
          <w:b/>
          <w:sz w:val="22"/>
        </w:rPr>
        <w:t xml:space="preserve"> Białymstoku</w:t>
      </w:r>
      <w:r w:rsidRPr="006D220D">
        <w:rPr>
          <w:rFonts w:ascii="Cambria" w:hAnsi="Cambria" w:cstheme="minorHAnsi"/>
          <w:b/>
          <w:sz w:val="22"/>
        </w:rPr>
        <w:t xml:space="preserve"> dostępna jest </w:t>
      </w:r>
      <w:r w:rsidR="006D220D" w:rsidRPr="006D220D">
        <w:rPr>
          <w:rFonts w:ascii="Cambria" w:hAnsi="Cambria" w:cstheme="minorHAnsi"/>
          <w:b/>
          <w:sz w:val="22"/>
        </w:rPr>
        <w:t>na stronie internetowej</w:t>
      </w:r>
      <w:r w:rsidR="00EB7D24">
        <w:rPr>
          <w:rFonts w:ascii="Cambria" w:hAnsi="Cambria" w:cstheme="minorHAnsi"/>
          <w:b/>
          <w:sz w:val="22"/>
        </w:rPr>
        <w:t xml:space="preserve"> sądu</w:t>
      </w:r>
      <w:hyperlink r:id="rId7">
        <w:r w:rsidRPr="006D220D">
          <w:rPr>
            <w:rFonts w:ascii="Cambria" w:hAnsi="Cambria" w:cstheme="minorHAnsi"/>
            <w:b/>
            <w:sz w:val="22"/>
          </w:rPr>
          <w:t xml:space="preserve"> </w:t>
        </w:r>
      </w:hyperlink>
      <w:hyperlink r:id="rId8">
        <w:r w:rsidRPr="006D220D">
          <w:rPr>
            <w:rFonts w:ascii="Cambria" w:hAnsi="Cambria" w:cstheme="minorHAnsi"/>
            <w:b/>
            <w:sz w:val="22"/>
          </w:rPr>
          <w:t>p</w:t>
        </w:r>
      </w:hyperlink>
      <w:r w:rsidRPr="006D220D">
        <w:rPr>
          <w:rFonts w:ascii="Cambria" w:hAnsi="Cambria" w:cstheme="minorHAnsi"/>
          <w:b/>
          <w:sz w:val="22"/>
        </w:rPr>
        <w:t>t. „Klauzula informacyjna dla osób, których dane przekazano w związku z rea</w:t>
      </w:r>
      <w:bookmarkStart w:id="0" w:name="_GoBack"/>
      <w:bookmarkEnd w:id="0"/>
      <w:r w:rsidRPr="006D220D">
        <w:rPr>
          <w:rFonts w:ascii="Cambria" w:hAnsi="Cambria" w:cstheme="minorHAnsi"/>
          <w:b/>
          <w:sz w:val="22"/>
        </w:rPr>
        <w:t xml:space="preserve">lizacją umowy”.  </w:t>
      </w:r>
    </w:p>
    <w:sectPr w:rsidR="00C43A9F" w:rsidRPr="006D220D">
      <w:footnotePr>
        <w:numRestart w:val="eachPage"/>
      </w:footnotePr>
      <w:pgSz w:w="11906" w:h="16838"/>
      <w:pgMar w:top="1435" w:right="1132" w:bottom="1416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9DD" w:rsidRDefault="007B370F">
      <w:pPr>
        <w:spacing w:after="0" w:line="240" w:lineRule="auto"/>
      </w:pPr>
      <w:r>
        <w:separator/>
      </w:r>
    </w:p>
  </w:endnote>
  <w:endnote w:type="continuationSeparator" w:id="0">
    <w:p w:rsidR="00DD29DD" w:rsidRDefault="007B3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A9F" w:rsidRDefault="007B370F">
      <w:pPr>
        <w:spacing w:after="0" w:line="265" w:lineRule="auto"/>
        <w:ind w:left="77" w:firstLine="0"/>
      </w:pPr>
      <w:r>
        <w:separator/>
      </w:r>
    </w:p>
  </w:footnote>
  <w:footnote w:type="continuationSeparator" w:id="0">
    <w:p w:rsidR="00C43A9F" w:rsidRDefault="007B370F">
      <w:pPr>
        <w:spacing w:after="0" w:line="265" w:lineRule="auto"/>
        <w:ind w:left="77" w:firstLine="0"/>
      </w:pPr>
      <w:r>
        <w:continuationSeparator/>
      </w:r>
    </w:p>
  </w:footnote>
  <w:footnote w:id="1">
    <w:p w:rsidR="00C43A9F" w:rsidRPr="00EB7D24" w:rsidRDefault="007B370F">
      <w:pPr>
        <w:pStyle w:val="footnotedescription"/>
        <w:rPr>
          <w:rFonts w:ascii="Cambria" w:hAnsi="Cambria"/>
        </w:rPr>
      </w:pPr>
      <w:r w:rsidRPr="00EB7D24">
        <w:rPr>
          <w:rStyle w:val="footnotemark"/>
          <w:rFonts w:ascii="Cambria" w:hAnsi="Cambria"/>
        </w:rPr>
        <w:footnoteRef/>
      </w:r>
      <w:r w:rsidRPr="00EB7D24">
        <w:rPr>
          <w:rFonts w:ascii="Cambria" w:hAnsi="Cambria"/>
        </w:rPr>
        <w:t xml:space="preserve"> Informacje podawane w przypadku pozyskiwania danych osobowych w sposób inny niż od osoby, której dane dotyczą.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05DED"/>
    <w:multiLevelType w:val="hybridMultilevel"/>
    <w:tmpl w:val="1B32D266"/>
    <w:lvl w:ilvl="0" w:tplc="1CD20A4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67C06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67420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F6570A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528164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60956E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5A4496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CAB30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503D78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E8337E"/>
    <w:multiLevelType w:val="hybridMultilevel"/>
    <w:tmpl w:val="52BEB810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 w15:restartNumberingAfterBreak="0">
    <w:nsid w:val="34850934"/>
    <w:multiLevelType w:val="hybridMultilevel"/>
    <w:tmpl w:val="D76CC2A6"/>
    <w:lvl w:ilvl="0" w:tplc="6FE65968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" w15:restartNumberingAfterBreak="0">
    <w:nsid w:val="42C40A42"/>
    <w:multiLevelType w:val="hybridMultilevel"/>
    <w:tmpl w:val="54CC91FC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4" w15:restartNumberingAfterBreak="0">
    <w:nsid w:val="473F770E"/>
    <w:multiLevelType w:val="hybridMultilevel"/>
    <w:tmpl w:val="35927E28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5" w15:restartNumberingAfterBreak="0">
    <w:nsid w:val="5DF559DA"/>
    <w:multiLevelType w:val="hybridMultilevel"/>
    <w:tmpl w:val="A6F6A338"/>
    <w:lvl w:ilvl="0" w:tplc="078CBF5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CAB7E2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6260F2">
      <w:start w:val="1"/>
      <w:numFmt w:val="lowerRoman"/>
      <w:lvlText w:val="%3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A8BFFE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CA8382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743CB8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4E978E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8A2D4E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24D87C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50943C1"/>
    <w:multiLevelType w:val="hybridMultilevel"/>
    <w:tmpl w:val="FA10BA34"/>
    <w:lvl w:ilvl="0" w:tplc="15EA3A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4AB394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1C2C54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2A6960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DEFD90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EEFFE8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9C7318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04D5BE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0685B6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A9F"/>
    <w:rsid w:val="002437E8"/>
    <w:rsid w:val="002A7F88"/>
    <w:rsid w:val="006D220D"/>
    <w:rsid w:val="007B370F"/>
    <w:rsid w:val="00C43A9F"/>
    <w:rsid w:val="00DD29DD"/>
    <w:rsid w:val="00EB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FBC4F"/>
  <w15:docId w15:val="{1F02F7B7-5630-4648-9268-9467DFCD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54" w:line="367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6D220D"/>
    <w:pPr>
      <w:ind w:left="720"/>
      <w:contextualSpacing/>
    </w:pPr>
  </w:style>
  <w:style w:type="paragraph" w:styleId="Bezodstpw">
    <w:name w:val="No Spacing"/>
    <w:uiPriority w:val="1"/>
    <w:qFormat/>
    <w:rsid w:val="006D220D"/>
    <w:pPr>
      <w:spacing w:after="0" w:line="240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roclaw.sa.gov.pl/klauzule-informacyjne,m,m2,407,41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roclaw.sa.gov.pl/klauzule-informacyjne,m,m2,407,4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691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Sandecka Katarzyna</dc:creator>
  <cp:keywords/>
  <cp:lastModifiedBy>Poniatowicz Elwira</cp:lastModifiedBy>
  <cp:revision>4</cp:revision>
  <dcterms:created xsi:type="dcterms:W3CDTF">2022-08-04T09:56:00Z</dcterms:created>
  <dcterms:modified xsi:type="dcterms:W3CDTF">2022-08-04T10:21:00Z</dcterms:modified>
</cp:coreProperties>
</file>