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87F" w:rsidRDefault="001D13CF" w:rsidP="0090387F">
      <w:pPr>
        <w:spacing w:after="0" w:line="259" w:lineRule="auto"/>
        <w:ind w:left="0" w:right="9" w:firstLine="0"/>
        <w:jc w:val="center"/>
        <w:rPr>
          <w:rFonts w:asciiTheme="minorHAnsi" w:hAnsiTheme="minorHAnsi" w:cstheme="minorHAnsi"/>
          <w:b/>
          <w:sz w:val="32"/>
        </w:rPr>
      </w:pPr>
      <w:r w:rsidRPr="00101261">
        <w:rPr>
          <w:rFonts w:asciiTheme="minorHAnsi" w:hAnsiTheme="minorHAnsi" w:cstheme="minorHAnsi"/>
          <w:b/>
          <w:sz w:val="32"/>
        </w:rPr>
        <w:t xml:space="preserve">Klauzula informacyjna dla osób </w:t>
      </w:r>
      <w:r w:rsidR="0090387F" w:rsidRPr="0090387F">
        <w:rPr>
          <w:rFonts w:asciiTheme="minorHAnsi" w:hAnsiTheme="minorHAnsi" w:cstheme="minorHAnsi"/>
          <w:b/>
          <w:sz w:val="32"/>
        </w:rPr>
        <w:t xml:space="preserve">wchodzących do budynku Sądu </w:t>
      </w:r>
      <w:r w:rsidR="0090387F">
        <w:rPr>
          <w:rFonts w:asciiTheme="minorHAnsi" w:hAnsiTheme="minorHAnsi" w:cstheme="minorHAnsi"/>
          <w:b/>
          <w:sz w:val="32"/>
        </w:rPr>
        <w:t xml:space="preserve">Apelacyjnego </w:t>
      </w:r>
      <w:r w:rsidR="0090387F" w:rsidRPr="0090387F">
        <w:rPr>
          <w:rFonts w:asciiTheme="minorHAnsi" w:hAnsiTheme="minorHAnsi" w:cstheme="minorHAnsi"/>
          <w:b/>
          <w:sz w:val="32"/>
        </w:rPr>
        <w:t xml:space="preserve">w </w:t>
      </w:r>
      <w:r w:rsidR="0090387F">
        <w:rPr>
          <w:rFonts w:asciiTheme="minorHAnsi" w:hAnsiTheme="minorHAnsi" w:cstheme="minorHAnsi"/>
          <w:b/>
          <w:sz w:val="32"/>
        </w:rPr>
        <w:t>Białymstoku</w:t>
      </w:r>
      <w:r w:rsidR="0090387F" w:rsidRPr="0090387F">
        <w:rPr>
          <w:rFonts w:asciiTheme="minorHAnsi" w:hAnsiTheme="minorHAnsi" w:cstheme="minorHAnsi"/>
          <w:b/>
          <w:sz w:val="32"/>
        </w:rPr>
        <w:t xml:space="preserve"> w związku z prowadzeniem nadzoru osobowego połączonego z elektroniczną kontrolą dostępu</w:t>
      </w:r>
    </w:p>
    <w:p w:rsidR="0090387F" w:rsidRDefault="0090387F" w:rsidP="0090387F">
      <w:pPr>
        <w:spacing w:after="0" w:line="259" w:lineRule="auto"/>
        <w:ind w:left="0" w:right="9" w:firstLine="0"/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 xml:space="preserve"> </w:t>
      </w:r>
    </w:p>
    <w:p w:rsidR="0043177E" w:rsidRPr="00101261" w:rsidRDefault="0090387F" w:rsidP="0090387F">
      <w:pPr>
        <w:spacing w:after="0" w:line="259" w:lineRule="auto"/>
        <w:ind w:left="0" w:right="9" w:firstLine="0"/>
        <w:rPr>
          <w:rFonts w:asciiTheme="minorHAnsi" w:hAnsiTheme="minorHAnsi" w:cstheme="minorHAnsi"/>
          <w:b/>
          <w:sz w:val="32"/>
        </w:rPr>
      </w:pPr>
      <w:r>
        <w:t>Zakres informacji wynikający z realizacji art. 13 rozporządzenia Parlamentu Europejskiego i Rady (UE) 2016/679 z dnia 27 kwietnia 2016 r. w sprawie ochrony osób fizycznych w związku z przetwarzaniem danych osobowych i w sprawie swobodnego przepływu takich danych oraz uchylenia dyrektywy 95/46/WE (Dz. U. UE.L.2016.119.1)</w:t>
      </w:r>
    </w:p>
    <w:p w:rsidR="001D13CF" w:rsidRDefault="001D13CF" w:rsidP="001D13CF">
      <w:pPr>
        <w:numPr>
          <w:ilvl w:val="0"/>
          <w:numId w:val="1"/>
        </w:numPr>
        <w:spacing w:after="239" w:line="276" w:lineRule="auto"/>
        <w:ind w:right="-4" w:hanging="361"/>
        <w:rPr>
          <w:rFonts w:asciiTheme="minorHAnsi" w:hAnsiTheme="minorHAnsi" w:cstheme="minorHAnsi"/>
          <w:sz w:val="23"/>
          <w:szCs w:val="23"/>
        </w:rPr>
      </w:pPr>
      <w:r w:rsidRPr="00101261">
        <w:rPr>
          <w:rFonts w:asciiTheme="minorHAnsi" w:hAnsiTheme="minorHAnsi" w:cstheme="minorHAnsi"/>
          <w:sz w:val="23"/>
          <w:szCs w:val="23"/>
        </w:rPr>
        <w:t>Administratorem Pani/Pana danych osobowych jest Prezes</w:t>
      </w:r>
      <w:r w:rsidR="0090387F">
        <w:rPr>
          <w:rFonts w:asciiTheme="minorHAnsi" w:hAnsiTheme="minorHAnsi" w:cstheme="minorHAnsi"/>
          <w:sz w:val="23"/>
          <w:szCs w:val="23"/>
        </w:rPr>
        <w:t>/Dyrektor</w:t>
      </w:r>
      <w:r w:rsidRPr="00101261">
        <w:rPr>
          <w:rFonts w:asciiTheme="minorHAnsi" w:hAnsiTheme="minorHAnsi" w:cstheme="minorHAnsi"/>
          <w:sz w:val="23"/>
          <w:szCs w:val="23"/>
        </w:rPr>
        <w:t xml:space="preserve"> Sądu Apelacyjnego  w Białymstoku z siedzibą przy ul. Mickiewicza 5, 15-213 Białystok, e-mail: administracyjny@bialystok.sa.gov.pl, tel.: 85 7430742.</w:t>
      </w:r>
    </w:p>
    <w:p w:rsidR="0090387F" w:rsidRPr="0090387F" w:rsidRDefault="001D13CF" w:rsidP="0090387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3"/>
          <w:szCs w:val="23"/>
        </w:rPr>
      </w:pPr>
      <w:r w:rsidRPr="00101261">
        <w:rPr>
          <w:rFonts w:asciiTheme="minorHAnsi" w:hAnsiTheme="minorHAnsi" w:cstheme="minorHAnsi"/>
          <w:sz w:val="23"/>
          <w:szCs w:val="23"/>
        </w:rPr>
        <w:t xml:space="preserve">Kontakt z Inspektorem Ochrony Danych w Sądzie Apelacyjnym w Białymstoku możliwy jest za pośrednictwem poczty elektronicznej : iod@bialystok.sa.gov.pl; tel. 85 7430481 lub pod adresem Administratora: Sąd Apelacyjny w Białymstoku ul. Mickiewicza 5, 15-213 Białystok. </w:t>
      </w:r>
    </w:p>
    <w:p w:rsidR="0043177E" w:rsidRPr="00101261" w:rsidRDefault="0090387F">
      <w:pPr>
        <w:numPr>
          <w:ilvl w:val="0"/>
          <w:numId w:val="1"/>
        </w:numPr>
        <w:spacing w:after="239"/>
        <w:ind w:right="-3" w:hanging="361"/>
        <w:rPr>
          <w:rFonts w:asciiTheme="minorHAnsi" w:hAnsiTheme="minorHAnsi" w:cstheme="minorHAnsi"/>
          <w:sz w:val="23"/>
          <w:szCs w:val="23"/>
        </w:rPr>
      </w:pPr>
      <w:r w:rsidRPr="0090387F">
        <w:rPr>
          <w:rFonts w:asciiTheme="minorHAnsi" w:hAnsiTheme="minorHAnsi" w:cstheme="minorHAnsi"/>
          <w:sz w:val="23"/>
          <w:szCs w:val="23"/>
        </w:rPr>
        <w:t xml:space="preserve">Pani/Pana dane osobowe przetwarzane będą w celu </w:t>
      </w:r>
      <w:r>
        <w:rPr>
          <w:rFonts w:asciiTheme="minorHAnsi" w:hAnsiTheme="minorHAnsi" w:cstheme="minorHAnsi"/>
          <w:sz w:val="23"/>
          <w:szCs w:val="23"/>
        </w:rPr>
        <w:t>z</w:t>
      </w:r>
      <w:r w:rsidRPr="0090387F">
        <w:rPr>
          <w:rFonts w:asciiTheme="minorHAnsi" w:hAnsiTheme="minorHAnsi" w:cstheme="minorHAnsi"/>
          <w:sz w:val="23"/>
          <w:szCs w:val="23"/>
        </w:rPr>
        <w:t xml:space="preserve">apewnienie bezpieczeństwa i ochrony na terenie obiektu Sądu </w:t>
      </w:r>
      <w:r>
        <w:rPr>
          <w:rFonts w:asciiTheme="minorHAnsi" w:hAnsiTheme="minorHAnsi" w:cstheme="minorHAnsi"/>
          <w:sz w:val="23"/>
          <w:szCs w:val="23"/>
        </w:rPr>
        <w:t xml:space="preserve">Apelacyjnego w Białymstoku </w:t>
      </w:r>
      <w:r w:rsidRPr="0090387F">
        <w:rPr>
          <w:rFonts w:asciiTheme="minorHAnsi" w:hAnsiTheme="minorHAnsi" w:cstheme="minorHAnsi"/>
          <w:sz w:val="23"/>
          <w:szCs w:val="23"/>
        </w:rPr>
        <w:t>w związku z prowadzeniem nadzoru osobowego połączonego z elektroniczną kontrolą dostępu - podstawa prawna przetwarzania zawarta jest w art. 6 ust. 1 lit. e RODO w związku z art. 22 § 1 pkt 1 lit. a i art. 31a § 1 pkt 1 ustawy z dnia 27 lipca 2001r. Prawo o ustroju sądów powszechnych w zw. z § 30 ust. 1 pkt. 6 oraz § 31 ust. 1 pkt 3 rozporządzenia Ministra Sprawiedliwości z dnia 19 czerwca 2019 r. Regulamin urzędowania sądów powszechnych – obowiązki prawne Prezesa i Dyrektora związane z zapewnieniem bezpieczeństwa i porządku w obiektach sądowych</w:t>
      </w:r>
      <w:r>
        <w:rPr>
          <w:rFonts w:asciiTheme="minorHAnsi" w:hAnsiTheme="minorHAnsi" w:cstheme="minorHAnsi"/>
          <w:sz w:val="23"/>
          <w:szCs w:val="23"/>
        </w:rPr>
        <w:t>.</w:t>
      </w:r>
    </w:p>
    <w:p w:rsidR="00BC0E6B" w:rsidRDefault="0090387F" w:rsidP="00BC0E6B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BC0E6B">
        <w:rPr>
          <w:rFonts w:asciiTheme="minorHAnsi" w:hAnsiTheme="minorHAnsi" w:cstheme="minorHAnsi"/>
          <w:sz w:val="23"/>
          <w:szCs w:val="23"/>
        </w:rPr>
        <w:t xml:space="preserve">Sąd Apelacyjny w Białystoku udostępnia dane osobowe innym odbiorcom lub kategoriom odbiorców, tj.: organom publicznym, instytucjom i innym podmiotom upoważnionym do dostępu lub otrzymania danych osobowych na podstawie przepisów prawa. Sąd </w:t>
      </w:r>
      <w:r w:rsidR="00BC0E6B" w:rsidRPr="00BC0E6B">
        <w:rPr>
          <w:rFonts w:asciiTheme="minorHAnsi" w:hAnsiTheme="minorHAnsi" w:cstheme="minorHAnsi"/>
          <w:sz w:val="23"/>
          <w:szCs w:val="23"/>
        </w:rPr>
        <w:t xml:space="preserve">Apelacyjny w Białymstoku </w:t>
      </w:r>
      <w:r w:rsidRPr="00BC0E6B">
        <w:rPr>
          <w:rFonts w:asciiTheme="minorHAnsi" w:hAnsiTheme="minorHAnsi" w:cstheme="minorHAnsi"/>
          <w:sz w:val="23"/>
          <w:szCs w:val="23"/>
        </w:rPr>
        <w:t>udostępnia także dane osobowe właściwym podmiotom oraz dostawcom niezbędnych usług podczas których przetwarzane są dane osobowe w imieniu Administratora na podstawie stosownych umów, tj. firmie świadczącej usługi ochrony osób i mienia.</w:t>
      </w:r>
    </w:p>
    <w:p w:rsidR="0043177E" w:rsidRDefault="00BC0E6B" w:rsidP="00BC0E6B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BC0E6B">
        <w:rPr>
          <w:rFonts w:asciiTheme="minorHAnsi" w:hAnsiTheme="minorHAnsi" w:cstheme="minorHAnsi"/>
          <w:sz w:val="23"/>
          <w:szCs w:val="23"/>
        </w:rPr>
        <w:t xml:space="preserve">Sąd </w:t>
      </w:r>
      <w:r>
        <w:rPr>
          <w:rFonts w:asciiTheme="minorHAnsi" w:hAnsiTheme="minorHAnsi" w:cstheme="minorHAnsi"/>
          <w:sz w:val="23"/>
          <w:szCs w:val="23"/>
        </w:rPr>
        <w:t xml:space="preserve">Apelacyjny </w:t>
      </w:r>
      <w:r w:rsidRPr="00BC0E6B">
        <w:rPr>
          <w:rFonts w:asciiTheme="minorHAnsi" w:hAnsiTheme="minorHAnsi" w:cstheme="minorHAnsi"/>
          <w:sz w:val="23"/>
          <w:szCs w:val="23"/>
        </w:rPr>
        <w:t xml:space="preserve">w </w:t>
      </w:r>
      <w:r>
        <w:rPr>
          <w:rFonts w:asciiTheme="minorHAnsi" w:hAnsiTheme="minorHAnsi" w:cstheme="minorHAnsi"/>
          <w:sz w:val="23"/>
          <w:szCs w:val="23"/>
        </w:rPr>
        <w:t xml:space="preserve">Białymstoku </w:t>
      </w:r>
      <w:r w:rsidRPr="00BC0E6B">
        <w:rPr>
          <w:rFonts w:asciiTheme="minorHAnsi" w:hAnsiTheme="minorHAnsi" w:cstheme="minorHAnsi"/>
          <w:sz w:val="23"/>
          <w:szCs w:val="23"/>
        </w:rPr>
        <w:t xml:space="preserve">przetwarza dane osobowe w „Rejestrze osób wchodzących”, który zakładany i prowadzony jest przez okres jednego </w:t>
      </w:r>
      <w:r w:rsidR="00501AB8">
        <w:rPr>
          <w:rFonts w:asciiTheme="minorHAnsi" w:hAnsiTheme="minorHAnsi" w:cstheme="minorHAnsi"/>
          <w:sz w:val="23"/>
          <w:szCs w:val="23"/>
        </w:rPr>
        <w:t>roku</w:t>
      </w:r>
      <w:r w:rsidRPr="00BC0E6B">
        <w:rPr>
          <w:rFonts w:asciiTheme="minorHAnsi" w:hAnsiTheme="minorHAnsi" w:cstheme="minorHAnsi"/>
          <w:sz w:val="23"/>
          <w:szCs w:val="23"/>
        </w:rPr>
        <w:t xml:space="preserve">. Po zakończeniu tego okresu, dane osobowe </w:t>
      </w:r>
      <w:r w:rsidR="00501AB8">
        <w:rPr>
          <w:rFonts w:asciiTheme="minorHAnsi" w:hAnsiTheme="minorHAnsi" w:cstheme="minorHAnsi"/>
          <w:sz w:val="23"/>
          <w:szCs w:val="23"/>
        </w:rPr>
        <w:t xml:space="preserve">są </w:t>
      </w:r>
      <w:r w:rsidRPr="00BC0E6B">
        <w:rPr>
          <w:rFonts w:asciiTheme="minorHAnsi" w:hAnsiTheme="minorHAnsi" w:cstheme="minorHAnsi"/>
          <w:sz w:val="23"/>
          <w:szCs w:val="23"/>
        </w:rPr>
        <w:t>niszczone (nie dotyczy to sytuacji, kiedy Administrator przekazał dane osobowe w celach dowodowych do właściwego postępowania lub gdy powziął informację, iż mog</w:t>
      </w:r>
      <w:r w:rsidR="00E745EB">
        <w:rPr>
          <w:rFonts w:asciiTheme="minorHAnsi" w:hAnsiTheme="minorHAnsi" w:cstheme="minorHAnsi"/>
          <w:sz w:val="23"/>
          <w:szCs w:val="23"/>
        </w:rPr>
        <w:t>ą</w:t>
      </w:r>
      <w:r w:rsidRPr="00BC0E6B">
        <w:rPr>
          <w:rFonts w:asciiTheme="minorHAnsi" w:hAnsiTheme="minorHAnsi" w:cstheme="minorHAnsi"/>
          <w:sz w:val="23"/>
          <w:szCs w:val="23"/>
        </w:rPr>
        <w:t xml:space="preserve"> one stanowić dowód w takim postępowaniu). </w:t>
      </w:r>
      <w:bookmarkStart w:id="0" w:name="_GoBack"/>
      <w:bookmarkEnd w:id="0"/>
    </w:p>
    <w:p w:rsidR="00BC0E6B" w:rsidRDefault="00BC0E6B" w:rsidP="00BC0E6B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BC0E6B">
        <w:rPr>
          <w:rFonts w:asciiTheme="minorHAnsi" w:hAnsiTheme="minorHAnsi" w:cstheme="minorHAnsi"/>
          <w:sz w:val="23"/>
          <w:szCs w:val="23"/>
        </w:rPr>
        <w:t xml:space="preserve">Posiadacie Państwo prawo do informacji o sposobach i zasadach przetwarzania danych przed rozpoczęciem przetwarzania, żądania od administratora potwierdzenia przetwarzania swoich danych osobowych, ich sprostowania, usunięcia lub ograniczenia przetwarzania lub prawo do wniesienia sprzeciwu wobec takiego przetwarzania, a także prawo do przenoszenia danych, z </w:t>
      </w:r>
      <w:r w:rsidRPr="00BC0E6B">
        <w:rPr>
          <w:rFonts w:asciiTheme="minorHAnsi" w:hAnsiTheme="minorHAnsi" w:cstheme="minorHAnsi"/>
          <w:sz w:val="23"/>
          <w:szCs w:val="23"/>
        </w:rPr>
        <w:lastRenderedPageBreak/>
        <w:t>zastrzeżeniem, że niektóre z tych praw podlegają ograniczeniu z uwagi na fakt, iż podstawą prawną przetwarzania danych osobowych jest art. 6 ust. 1 lit. e RODO.</w:t>
      </w:r>
    </w:p>
    <w:p w:rsidR="00BC0E6B" w:rsidRDefault="00BC0E6B" w:rsidP="00BC0E6B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BC0E6B">
        <w:rPr>
          <w:rFonts w:asciiTheme="minorHAnsi" w:hAnsiTheme="minorHAnsi" w:cstheme="minorHAnsi"/>
          <w:sz w:val="23"/>
          <w:szCs w:val="23"/>
        </w:rPr>
        <w:t>Przysługuje Państwu prawo wniesienia skargi do organu nadzorczego, czyli do Prezesa Urzędu Ochrony Danych Osobowych (postępowanie skargowe reguluje ustawa z dnia 10 maja 2018 r. o ochronie danych osobowych, więcej informacji znajduje się na stronie https://www.uodo.gov.pl) z zastrzeżeniem przepisów prawa ograniczających nadzór Prezesa Urzędu Ochrony Danych Osobowych nad operacjami przetwarzania dokonywanymi przez sądy w ramach sprawowania wymiaru sprawiedliwości.</w:t>
      </w:r>
    </w:p>
    <w:p w:rsidR="00501AB8" w:rsidRPr="00BC0E6B" w:rsidRDefault="00501AB8" w:rsidP="00BC0E6B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501AB8">
        <w:rPr>
          <w:rFonts w:asciiTheme="minorHAnsi" w:hAnsiTheme="minorHAnsi" w:cstheme="minorHAnsi"/>
          <w:sz w:val="23"/>
          <w:szCs w:val="23"/>
        </w:rPr>
        <w:t xml:space="preserve">Podanie danych osobowych jest dobrowolne, jednak konsekwencją niepodania wymaganych danych może być odmowa wejścia na teren obiektu Sądu </w:t>
      </w:r>
      <w:r>
        <w:rPr>
          <w:rFonts w:asciiTheme="minorHAnsi" w:hAnsiTheme="minorHAnsi" w:cstheme="minorHAnsi"/>
          <w:sz w:val="23"/>
          <w:szCs w:val="23"/>
        </w:rPr>
        <w:t>Apelacyjnego w Białymstoku</w:t>
      </w:r>
      <w:r w:rsidRPr="00501AB8">
        <w:rPr>
          <w:rFonts w:asciiTheme="minorHAnsi" w:hAnsiTheme="minorHAnsi" w:cstheme="minorHAnsi"/>
          <w:sz w:val="23"/>
          <w:szCs w:val="23"/>
        </w:rPr>
        <w:t>.</w:t>
      </w:r>
    </w:p>
    <w:p w:rsidR="0043177E" w:rsidRPr="00101261" w:rsidRDefault="001D13CF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101261">
        <w:rPr>
          <w:rFonts w:asciiTheme="minorHAnsi" w:hAnsiTheme="minorHAnsi" w:cstheme="minorHAnsi"/>
          <w:sz w:val="23"/>
          <w:szCs w:val="23"/>
        </w:rPr>
        <w:t xml:space="preserve">Pani/Pana dane osobowe nie będą przetwarzane w oparciu o zautomatyzowane podejmowanie decyzji, w tym nie będą podlegały profilowaniu. </w:t>
      </w:r>
    </w:p>
    <w:p w:rsidR="0043177E" w:rsidRPr="00501AB8" w:rsidRDefault="001D13CF" w:rsidP="001D13CF">
      <w:pPr>
        <w:numPr>
          <w:ilvl w:val="0"/>
          <w:numId w:val="1"/>
        </w:numPr>
        <w:ind w:right="-3" w:hanging="361"/>
        <w:rPr>
          <w:rFonts w:asciiTheme="minorHAnsi" w:hAnsiTheme="minorHAnsi" w:cstheme="minorHAnsi"/>
          <w:sz w:val="23"/>
          <w:szCs w:val="23"/>
        </w:rPr>
      </w:pPr>
      <w:r w:rsidRPr="00501AB8">
        <w:rPr>
          <w:rFonts w:asciiTheme="minorHAnsi" w:hAnsiTheme="minorHAnsi" w:cstheme="minorHAnsi"/>
          <w:sz w:val="23"/>
          <w:szCs w:val="23"/>
        </w:rPr>
        <w:t xml:space="preserve">Podane przez Panią/Pana dane osobowe nie będą przekazywane do państwa trzeciego  lub organizacji międzynarodowej. </w:t>
      </w:r>
    </w:p>
    <w:p w:rsidR="0043177E" w:rsidRDefault="001D13CF">
      <w:pPr>
        <w:spacing w:after="0" w:line="259" w:lineRule="auto"/>
        <w:ind w:left="36" w:right="0" w:firstLine="0"/>
        <w:jc w:val="center"/>
      </w:pPr>
      <w:r>
        <w:rPr>
          <w:sz w:val="18"/>
        </w:rPr>
        <w:t xml:space="preserve"> </w:t>
      </w:r>
    </w:p>
    <w:sectPr w:rsidR="0043177E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9D369C58"/>
    <w:lvl w:ilvl="0" w:tplc="71044878">
      <w:start w:val="1"/>
      <w:numFmt w:val="decimal"/>
      <w:lvlText w:val="%1."/>
      <w:lvlJc w:val="left"/>
      <w:pPr>
        <w:ind w:left="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DA49ED"/>
    <w:multiLevelType w:val="hybridMultilevel"/>
    <w:tmpl w:val="8EE426F0"/>
    <w:lvl w:ilvl="0" w:tplc="1CFC37F4">
      <w:start w:val="1"/>
      <w:numFmt w:val="decimal"/>
      <w:lvlText w:val="%1."/>
      <w:lvlJc w:val="left"/>
      <w:pPr>
        <w:ind w:left="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FCF240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B212E4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740340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A4957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4623EE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BC867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C291A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823652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77E"/>
    <w:rsid w:val="00101261"/>
    <w:rsid w:val="001D13CF"/>
    <w:rsid w:val="0043177E"/>
    <w:rsid w:val="00501AB8"/>
    <w:rsid w:val="0090387F"/>
    <w:rsid w:val="00BC0E6B"/>
    <w:rsid w:val="00E745EB"/>
    <w:rsid w:val="00F4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AEAA2"/>
  <w15:docId w15:val="{36B57AA5-EFEB-41DA-8F1F-4CFE3916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8" w:line="277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13CF"/>
    <w:pPr>
      <w:spacing w:after="239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3</cp:revision>
  <dcterms:created xsi:type="dcterms:W3CDTF">2023-03-30T10:47:00Z</dcterms:created>
  <dcterms:modified xsi:type="dcterms:W3CDTF">2023-03-30T10:49:00Z</dcterms:modified>
</cp:coreProperties>
</file>