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37AEF" w:rsidRDefault="00D3335C" w:rsidP="00B05276">
      <w:pPr>
        <w:spacing w:after="0" w:line="360" w:lineRule="auto"/>
        <w:ind w:firstLine="360"/>
        <w:rPr>
          <w:rFonts w:ascii="Times New Roman" w:hAnsi="Times New Roman"/>
          <w:b/>
          <w:sz w:val="24"/>
          <w:szCs w:val="24"/>
          <w:u w:val="single"/>
        </w:rPr>
      </w:pPr>
      <w:r w:rsidRPr="006954FE">
        <w:rPr>
          <w:rFonts w:ascii="Times New Roman" w:hAnsi="Times New Roman"/>
          <w:b/>
          <w:sz w:val="24"/>
          <w:szCs w:val="24"/>
          <w:u w:val="single"/>
        </w:rPr>
        <w:t>Alicja Iwona Dubij</w:t>
      </w:r>
    </w:p>
    <w:p w:rsidR="006954FE" w:rsidRPr="006954FE" w:rsidRDefault="006954FE" w:rsidP="00B05276">
      <w:pPr>
        <w:spacing w:after="0" w:line="360" w:lineRule="auto"/>
        <w:ind w:firstLine="360"/>
        <w:rPr>
          <w:rFonts w:ascii="Times New Roman" w:hAnsi="Times New Roman"/>
          <w:b/>
          <w:sz w:val="24"/>
          <w:szCs w:val="24"/>
          <w:u w:val="single"/>
        </w:rPr>
      </w:pPr>
    </w:p>
    <w:p w:rsidR="006954FE" w:rsidRPr="006954FE" w:rsidRDefault="00D3335C" w:rsidP="00B05276">
      <w:pPr>
        <w:pStyle w:val="Akapitzlist"/>
        <w:numPr>
          <w:ilvl w:val="0"/>
          <w:numId w:val="1"/>
        </w:numPr>
        <w:spacing w:after="0" w:line="360" w:lineRule="auto"/>
        <w:ind w:left="714" w:hanging="357"/>
        <w:rPr>
          <w:rFonts w:ascii="Times New Roman" w:hAnsi="Times New Roman"/>
        </w:rPr>
      </w:pPr>
      <w:r w:rsidRPr="006954FE">
        <w:rPr>
          <w:rFonts w:ascii="Times New Roman" w:hAnsi="Times New Roman"/>
          <w:sz w:val="24"/>
          <w:szCs w:val="24"/>
        </w:rPr>
        <w:t xml:space="preserve">Postanowienie Prezydenta Rzeczypospolitej Polskiej z dnia 7 stycznia 2002r. </w:t>
      </w:r>
    </w:p>
    <w:p w:rsidR="00737AEF" w:rsidRPr="006954FE" w:rsidRDefault="00D3335C" w:rsidP="006954FE">
      <w:pPr>
        <w:pStyle w:val="Akapitzlist"/>
        <w:spacing w:after="0" w:line="360" w:lineRule="auto"/>
        <w:ind w:left="714"/>
        <w:rPr>
          <w:rFonts w:ascii="Times New Roman" w:hAnsi="Times New Roman"/>
        </w:rPr>
      </w:pPr>
      <w:r w:rsidRPr="006954FE">
        <w:rPr>
          <w:rFonts w:ascii="Times New Roman" w:hAnsi="Times New Roman"/>
          <w:sz w:val="24"/>
          <w:szCs w:val="24"/>
        </w:rPr>
        <w:t xml:space="preserve">o powołaniu do pełnienia urzędu na stanowisku sędziego Sądu Rejonowego </w:t>
      </w:r>
      <w:r w:rsidR="00B05276" w:rsidRPr="006954FE">
        <w:rPr>
          <w:rFonts w:ascii="Times New Roman" w:hAnsi="Times New Roman"/>
          <w:sz w:val="24"/>
          <w:szCs w:val="24"/>
        </w:rPr>
        <w:br/>
      </w:r>
      <w:r w:rsidRPr="006954FE">
        <w:rPr>
          <w:rFonts w:ascii="Times New Roman" w:hAnsi="Times New Roman"/>
          <w:sz w:val="24"/>
          <w:szCs w:val="24"/>
        </w:rPr>
        <w:t>w Białymstoku na wniosek Krajowej Rady Sądownictwa,</w:t>
      </w:r>
    </w:p>
    <w:p w:rsidR="006954FE" w:rsidRPr="006954FE" w:rsidRDefault="00D3335C" w:rsidP="00B05276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/>
        </w:rPr>
      </w:pPr>
      <w:r w:rsidRPr="006954FE">
        <w:rPr>
          <w:rFonts w:ascii="Times New Roman" w:hAnsi="Times New Roman"/>
          <w:sz w:val="24"/>
          <w:szCs w:val="24"/>
        </w:rPr>
        <w:t xml:space="preserve">Postanowienie Prezydenta Rzeczypospolitej Polskiej z dnia 12 marca 2015r. </w:t>
      </w:r>
    </w:p>
    <w:p w:rsidR="00737AEF" w:rsidRPr="006954FE" w:rsidRDefault="00D3335C" w:rsidP="006954FE">
      <w:pPr>
        <w:pStyle w:val="Akapitzlist"/>
        <w:spacing w:after="0" w:line="360" w:lineRule="auto"/>
        <w:rPr>
          <w:rFonts w:ascii="Times New Roman" w:hAnsi="Times New Roman"/>
        </w:rPr>
      </w:pPr>
      <w:r w:rsidRPr="006954FE">
        <w:rPr>
          <w:rFonts w:ascii="Times New Roman" w:hAnsi="Times New Roman"/>
          <w:sz w:val="24"/>
          <w:szCs w:val="24"/>
        </w:rPr>
        <w:t xml:space="preserve">o powołaniu do pełnienia urzędu na stanowisku sędziego Sądu Okręgowego </w:t>
      </w:r>
      <w:r w:rsidR="00B05276" w:rsidRPr="006954FE">
        <w:rPr>
          <w:rFonts w:ascii="Times New Roman" w:hAnsi="Times New Roman"/>
          <w:sz w:val="24"/>
          <w:szCs w:val="24"/>
        </w:rPr>
        <w:br/>
      </w:r>
      <w:r w:rsidRPr="006954FE">
        <w:rPr>
          <w:rFonts w:ascii="Times New Roman" w:hAnsi="Times New Roman"/>
          <w:sz w:val="24"/>
          <w:szCs w:val="24"/>
        </w:rPr>
        <w:t>w Białymstoku na wniosek Krajowej Rady Sądownictwa,</w:t>
      </w:r>
    </w:p>
    <w:p w:rsidR="006954FE" w:rsidRDefault="00D3335C" w:rsidP="00B05276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6954FE">
        <w:rPr>
          <w:rFonts w:ascii="Times New Roman" w:hAnsi="Times New Roman"/>
          <w:sz w:val="24"/>
          <w:szCs w:val="24"/>
        </w:rPr>
        <w:t xml:space="preserve">Postanowienie Prezydenta Rzeczypospolitej Polskiej z dnia 2 lipca 2024r. </w:t>
      </w:r>
    </w:p>
    <w:p w:rsidR="00737AEF" w:rsidRPr="006954FE" w:rsidRDefault="00D3335C" w:rsidP="006954FE">
      <w:pPr>
        <w:pStyle w:val="Akapitzlist"/>
        <w:spacing w:after="0" w:line="360" w:lineRule="auto"/>
        <w:rPr>
          <w:rFonts w:ascii="Times New Roman" w:hAnsi="Times New Roman"/>
          <w:sz w:val="24"/>
          <w:szCs w:val="24"/>
        </w:rPr>
      </w:pPr>
      <w:r w:rsidRPr="006954FE">
        <w:rPr>
          <w:rFonts w:ascii="Times New Roman" w:hAnsi="Times New Roman"/>
          <w:sz w:val="24"/>
          <w:szCs w:val="24"/>
        </w:rPr>
        <w:t xml:space="preserve">o powołaniu do pełnienia urzędu na stanowisku sędziego Sądu Apelacyjnego </w:t>
      </w:r>
      <w:r w:rsidR="006954FE">
        <w:rPr>
          <w:rFonts w:ascii="Times New Roman" w:hAnsi="Times New Roman"/>
          <w:sz w:val="24"/>
          <w:szCs w:val="24"/>
        </w:rPr>
        <w:br/>
      </w:r>
      <w:bookmarkStart w:id="0" w:name="_GoBack"/>
      <w:bookmarkEnd w:id="0"/>
      <w:r w:rsidRPr="006954FE">
        <w:rPr>
          <w:rFonts w:ascii="Times New Roman" w:hAnsi="Times New Roman"/>
          <w:sz w:val="24"/>
          <w:szCs w:val="24"/>
        </w:rPr>
        <w:t>w Białymstoku na wniosek Krajowej Rady Sądownictwa.</w:t>
      </w:r>
    </w:p>
    <w:sectPr w:rsidR="00737AEF" w:rsidRPr="006954FE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610B4" w:rsidRDefault="00C610B4">
      <w:pPr>
        <w:spacing w:after="0" w:line="240" w:lineRule="auto"/>
      </w:pPr>
      <w:r>
        <w:separator/>
      </w:r>
    </w:p>
  </w:endnote>
  <w:endnote w:type="continuationSeparator" w:id="0">
    <w:p w:rsidR="00C610B4" w:rsidRDefault="00C610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610B4" w:rsidRDefault="00C610B4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C610B4" w:rsidRDefault="00C610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E78057D"/>
    <w:multiLevelType w:val="multilevel"/>
    <w:tmpl w:val="97EE18A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7AEF"/>
    <w:rsid w:val="00037F55"/>
    <w:rsid w:val="00405993"/>
    <w:rsid w:val="006954FE"/>
    <w:rsid w:val="00737AEF"/>
    <w:rsid w:val="00B05276"/>
    <w:rsid w:val="00C610B4"/>
    <w:rsid w:val="00D3335C"/>
    <w:rsid w:val="00D85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54779C"/>
  <w15:docId w15:val="{6CB1F139-CAF6-4A30-9337-1D38D9F92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200" w:line="276" w:lineRule="auto"/>
        <w:jc w:val="both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pPr>
      <w:suppressAutoHyphens/>
      <w:ind w:left="720"/>
    </w:pPr>
  </w:style>
  <w:style w:type="paragraph" w:styleId="Tekstdymka">
    <w:name w:val="Balloon Text"/>
    <w:basedOn w:val="Normalny"/>
    <w:pPr>
      <w:suppressAutoHyphens/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88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Bagińska Jolanta</dc:creator>
  <cp:lastModifiedBy>Agnieszka Borowska-Żywno</cp:lastModifiedBy>
  <cp:revision>3</cp:revision>
  <cp:lastPrinted>2022-03-09T12:44:00Z</cp:lastPrinted>
  <dcterms:created xsi:type="dcterms:W3CDTF">2024-09-24T08:39:00Z</dcterms:created>
  <dcterms:modified xsi:type="dcterms:W3CDTF">2024-09-24T08:39:00Z</dcterms:modified>
</cp:coreProperties>
</file>