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83033A" w14:textId="77777777" w:rsidR="00A47F0D" w:rsidRDefault="00A47F0D" w:rsidP="00A47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Informacja o podziale czynności oraz sposobie uczestniczenia</w:t>
      </w:r>
    </w:p>
    <w:p w14:paraId="251F8B82" w14:textId="77777777" w:rsidR="00A47F0D" w:rsidRDefault="00A47F0D" w:rsidP="00A47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przydziale spraw w Sądzie Apelacyjnym w Białymstoku </w:t>
      </w:r>
    </w:p>
    <w:p w14:paraId="4637BFFC" w14:textId="77777777" w:rsidR="00A47F0D" w:rsidRDefault="00A47F0D" w:rsidP="00A47F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CD0481" w14:textId="77777777" w:rsidR="00A47F0D" w:rsidRDefault="00A47F0D" w:rsidP="00A47F0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obowiązujący </w:t>
      </w:r>
      <w:r>
        <w:rPr>
          <w:rFonts w:ascii="Times New Roman" w:hAnsi="Times New Roman" w:cs="Times New Roman"/>
          <w:b/>
          <w:sz w:val="24"/>
          <w:szCs w:val="24"/>
        </w:rPr>
        <w:t>od 1 kwietnia 2020 r.</w:t>
      </w:r>
    </w:p>
    <w:p w14:paraId="4B32C086" w14:textId="77777777" w:rsidR="00A47F0D" w:rsidRDefault="00A47F0D" w:rsidP="00A47F0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zmieniony w dniach:</w:t>
      </w:r>
    </w:p>
    <w:p w14:paraId="7510B196" w14:textId="77777777" w:rsidR="00A47F0D" w:rsidRDefault="00A47F0D" w:rsidP="00A47F0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 grudnia 2020 r.</w:t>
      </w:r>
    </w:p>
    <w:p w14:paraId="1C79D0B0" w14:textId="66907322" w:rsidR="00A47F0D" w:rsidRDefault="00A47F0D" w:rsidP="00A47F0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kwietnia 2021 r.</w:t>
      </w:r>
    </w:p>
    <w:p w14:paraId="4E9DCD92" w14:textId="43E28631" w:rsidR="00A47F0D" w:rsidRDefault="00A47F0D" w:rsidP="00A47F0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 maja 2025 r.</w:t>
      </w:r>
    </w:p>
    <w:p w14:paraId="0847B9E5" w14:textId="77777777" w:rsidR="00A47F0D" w:rsidRDefault="00A47F0D" w:rsidP="00A47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B34462" w14:textId="77777777" w:rsidR="00A47F0D" w:rsidRDefault="00A47F0D" w:rsidP="00A47F0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I </w:t>
      </w:r>
    </w:p>
    <w:p w14:paraId="7253344C" w14:textId="77777777" w:rsidR="00A47F0D" w:rsidRDefault="00A47F0D" w:rsidP="00A47F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Przydział sędziów, asesorów sądowych i referendarzy sądowych do wydziałów sądu,</w:t>
      </w:r>
    </w:p>
    <w:p w14:paraId="7D0A397F" w14:textId="77777777" w:rsidR="00A47F0D" w:rsidRDefault="00A47F0D" w:rsidP="00A47F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zakres ich obowiązków i sposób uczestniczenia w przydziale spraw i zadań sądu:</w:t>
      </w:r>
    </w:p>
    <w:p w14:paraId="0C4CC0F0" w14:textId="77777777" w:rsidR="00A47F0D" w:rsidRDefault="00A47F0D" w:rsidP="00A47F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0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1"/>
        <w:gridCol w:w="1418"/>
        <w:gridCol w:w="567"/>
        <w:gridCol w:w="283"/>
        <w:gridCol w:w="2605"/>
        <w:gridCol w:w="1813"/>
        <w:gridCol w:w="1813"/>
      </w:tblGrid>
      <w:tr w:rsidR="00A47F0D" w14:paraId="4B035561" w14:textId="77777777" w:rsidTr="00A47F0D">
        <w:trPr>
          <w:trHeight w:val="51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7927E24" w14:textId="77777777" w:rsidR="00A47F0D" w:rsidRDefault="00A47F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9FE2BCE" w14:textId="77777777" w:rsidR="00A47F0D" w:rsidRDefault="00A47F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Wydział</w:t>
            </w:r>
          </w:p>
        </w:tc>
        <w:tc>
          <w:tcPr>
            <w:tcW w:w="70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35A13" w14:textId="77777777" w:rsidR="00A47F0D" w:rsidRDefault="00A47F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 Wydział Karny</w:t>
            </w:r>
          </w:p>
        </w:tc>
      </w:tr>
      <w:tr w:rsidR="00A47F0D" w14:paraId="701A5F22" w14:textId="77777777" w:rsidTr="00A47F0D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5935" w14:textId="77777777" w:rsidR="00A47F0D" w:rsidRDefault="00A47F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E3E2078" w14:textId="77777777" w:rsidR="00A47F0D" w:rsidRDefault="00A47F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Imię (imiona)</w:t>
            </w:r>
          </w:p>
        </w:tc>
        <w:tc>
          <w:tcPr>
            <w:tcW w:w="2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7069BF" w14:textId="77777777" w:rsidR="00A47F0D" w:rsidRDefault="00A47F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Nazwisko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95892C" w14:textId="77777777" w:rsidR="00A47F0D" w:rsidRDefault="00A47F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Podstawowy wskaźnik przydziału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C2D16" w14:textId="51C1A669" w:rsidR="00A47F0D" w:rsidRDefault="00A47F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0 %</w:t>
            </w:r>
          </w:p>
        </w:tc>
      </w:tr>
      <w:tr w:rsidR="00A47F0D" w14:paraId="4A03A4DC" w14:textId="77777777" w:rsidTr="00A47F0D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099C2" w14:textId="77777777" w:rsidR="00A47F0D" w:rsidRDefault="00A47F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76B6F" w14:textId="77777777" w:rsidR="00A47F0D" w:rsidRDefault="00A47F0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Sławomir</w:t>
            </w:r>
          </w:p>
        </w:tc>
        <w:tc>
          <w:tcPr>
            <w:tcW w:w="28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177DC" w14:textId="77777777" w:rsidR="00A47F0D" w:rsidRDefault="00A47F0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Wołosik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A01A8D" w14:textId="77777777" w:rsidR="00A47F0D" w:rsidRDefault="00A47F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Uzasadnienie podstawowego wskaźnika przydziału niższego niż 100%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74EB7" w14:textId="6442D872" w:rsidR="00A47F0D" w:rsidRDefault="00A47F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7F0D" w14:paraId="0F9451A5" w14:textId="77777777" w:rsidTr="00A47F0D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878B9" w14:textId="77777777" w:rsidR="00A47F0D" w:rsidRDefault="00A47F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BFACA" w14:textId="77777777" w:rsidR="00A47F0D" w:rsidRDefault="00A47F0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11051" w14:textId="77777777" w:rsidR="00A47F0D" w:rsidRDefault="00A47F0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80BD3DB" w14:textId="77777777" w:rsidR="00A47F0D" w:rsidRDefault="00A47F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Wskaźniki przydziału inne niż podstawowy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8CB6FFE" w14:textId="77777777" w:rsidR="00A47F0D" w:rsidRDefault="00A47F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Wysokość wskaźnika</w:t>
            </w:r>
          </w:p>
        </w:tc>
      </w:tr>
      <w:tr w:rsidR="00A47F0D" w14:paraId="11717583" w14:textId="77777777" w:rsidTr="00A47F0D">
        <w:trPr>
          <w:trHeight w:val="510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25600" w14:textId="77777777" w:rsidR="00A47F0D" w:rsidRDefault="00A47F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9F25F" w14:textId="77777777" w:rsidR="00A47F0D" w:rsidRDefault="00A47F0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42570" w14:textId="77777777" w:rsidR="00A47F0D" w:rsidRDefault="00A47F0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D2E81" w14:textId="0D19FC0A" w:rsidR="00A47F0D" w:rsidRDefault="00A47F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DC528" w14:textId="38E6C2B5" w:rsidR="00A47F0D" w:rsidRDefault="00A47F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7F0D" w14:paraId="5B001B8B" w14:textId="77777777" w:rsidTr="00A47F0D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5DE3C" w14:textId="77777777" w:rsidR="00A47F0D" w:rsidRDefault="00A47F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1B6DC1" w14:textId="77777777" w:rsidR="00A47F0D" w:rsidRDefault="00A47F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Stanowisko służbowe</w:t>
            </w:r>
          </w:p>
        </w:tc>
        <w:tc>
          <w:tcPr>
            <w:tcW w:w="2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4E434E" w14:textId="77777777" w:rsidR="00A47F0D" w:rsidRDefault="00A47F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Pełnione funkcje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478D808" w14:textId="77777777" w:rsidR="00A47F0D" w:rsidRDefault="00A47F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Inne indywidualne reguły przydziału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49CCC" w14:textId="77777777" w:rsidR="00A47F0D" w:rsidRDefault="00A47F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7F0D" w14:paraId="3E0FD769" w14:textId="77777777" w:rsidTr="00A47F0D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D90BE" w14:textId="77777777" w:rsidR="00A47F0D" w:rsidRDefault="00A47F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69C6C" w14:textId="77777777" w:rsidR="00A47F0D" w:rsidRDefault="00A47F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sędzia Sądu Apelacyjnego</w:t>
            </w:r>
          </w:p>
        </w:tc>
        <w:tc>
          <w:tcPr>
            <w:tcW w:w="2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302CB" w14:textId="522AE4A8" w:rsidR="00A47F0D" w:rsidRPr="00A47F0D" w:rsidRDefault="00A47F0D" w:rsidP="00A47F0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5F208E" w14:textId="77777777" w:rsidR="00A47F0D" w:rsidRDefault="00A47F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Obowiązki niezwiązane z przydziałem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0B656" w14:textId="77777777" w:rsidR="00A47F0D" w:rsidRDefault="00A47F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7F0D" w14:paraId="5C589113" w14:textId="77777777" w:rsidTr="00A47F0D">
        <w:tc>
          <w:tcPr>
            <w:tcW w:w="2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C7ACA4" w14:textId="77777777" w:rsidR="00A47F0D" w:rsidRDefault="00A47F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Inne ogólne reguły przydziału spraw i zadań sądu</w:t>
            </w:r>
          </w:p>
        </w:tc>
        <w:tc>
          <w:tcPr>
            <w:tcW w:w="6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6CCB9" w14:textId="77777777" w:rsidR="00A47F0D" w:rsidRDefault="00A47F0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A47F0D" w14:paraId="3B87C403" w14:textId="77777777" w:rsidTr="00A47F0D">
        <w:trPr>
          <w:trHeight w:val="510"/>
        </w:trPr>
        <w:tc>
          <w:tcPr>
            <w:tcW w:w="2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C27043" w14:textId="77777777" w:rsidR="00A47F0D" w:rsidRDefault="00A47F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Informacje dodatkowe</w:t>
            </w:r>
          </w:p>
        </w:tc>
        <w:tc>
          <w:tcPr>
            <w:tcW w:w="6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9A124" w14:textId="77777777" w:rsidR="00A47F0D" w:rsidRDefault="00A47F0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62776A13" w14:textId="77777777" w:rsidR="00A47F0D" w:rsidRDefault="00A47F0D" w:rsidP="00A47F0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A2D4394" w14:textId="77777777" w:rsidR="00A47F0D" w:rsidRDefault="00A47F0D" w:rsidP="00A47F0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II</w:t>
      </w:r>
    </w:p>
    <w:p w14:paraId="55865516" w14:textId="77777777" w:rsidR="00A47F0D" w:rsidRDefault="00A47F0D" w:rsidP="00A47F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Plan dyżurów oraz zastępstw sędziów, asesorów sądowych i referendarzy sądowych:</w:t>
      </w:r>
    </w:p>
    <w:p w14:paraId="1D7B2268" w14:textId="77777777" w:rsidR="00A47F0D" w:rsidRDefault="00A47F0D" w:rsidP="00A47F0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tbl>
      <w:tblPr>
        <w:tblW w:w="4844" w:type="pct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534"/>
        <w:gridCol w:w="2127"/>
        <w:gridCol w:w="3686"/>
      </w:tblGrid>
      <w:tr w:rsidR="00A47F0D" w14:paraId="09B4B20A" w14:textId="77777777" w:rsidTr="00A47F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17E3BB76" w14:textId="77777777" w:rsidR="00A47F0D" w:rsidRDefault="00A47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44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169B62E1" w14:textId="77777777" w:rsidR="00A47F0D" w:rsidRDefault="00A47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Rodzaj spraw</w:t>
            </w:r>
          </w:p>
        </w:tc>
        <w:tc>
          <w:tcPr>
            <w:tcW w:w="1212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622D1060" w14:textId="77777777" w:rsidR="00A47F0D" w:rsidRDefault="00A47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Liczba</w:t>
            </w:r>
          </w:p>
          <w:p w14:paraId="75DA2D61" w14:textId="77777777" w:rsidR="00A47F0D" w:rsidRDefault="00A47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dyżurnych</w:t>
            </w:r>
          </w:p>
          <w:p w14:paraId="4E0BE1C4" w14:textId="77777777" w:rsidR="00A47F0D" w:rsidRDefault="00A47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i pełniących</w:t>
            </w:r>
          </w:p>
          <w:p w14:paraId="38E0FC0A" w14:textId="77777777" w:rsidR="00A47F0D" w:rsidRDefault="00A47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zastępstwa</w:t>
            </w:r>
          </w:p>
        </w:tc>
        <w:tc>
          <w:tcPr>
            <w:tcW w:w="2101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2A31CB53" w14:textId="77777777" w:rsidR="00A47F0D" w:rsidRDefault="00A47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Wydział i/lub sędziowie, asesorzy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2F2F2" w:themeFill="background1" w:themeFillShade="F2"/>
                <w:lang w:eastAsia="pl-PL"/>
              </w:rPr>
              <w:t>sądowi</w:t>
            </w:r>
          </w:p>
          <w:p w14:paraId="5351F1C3" w14:textId="77777777" w:rsidR="00A47F0D" w:rsidRDefault="00A47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i referendarze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2F2F2" w:themeFill="background1" w:themeFillShade="F2"/>
                <w:lang w:eastAsia="pl-PL"/>
              </w:rPr>
              <w:t>sądowi</w:t>
            </w:r>
          </w:p>
        </w:tc>
      </w:tr>
      <w:tr w:rsidR="00A47F0D" w14:paraId="5B866CF3" w14:textId="77777777" w:rsidTr="00A47F0D">
        <w:trPr>
          <w:trHeight w:val="5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14:paraId="741EE832" w14:textId="77777777" w:rsidR="00A47F0D" w:rsidRDefault="00A47F0D" w:rsidP="001C4AC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60BEB9B4" w14:textId="77777777" w:rsidR="00A47F0D" w:rsidRDefault="00A47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Wszystkie kategorie spraw wpływające do II Wydziału Karnego.</w:t>
            </w:r>
          </w:p>
        </w:tc>
        <w:tc>
          <w:tcPr>
            <w:tcW w:w="1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0FE70BD4" w14:textId="77777777" w:rsidR="00A47F0D" w:rsidRDefault="00A47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2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2DBD8AE6" w14:textId="77777777" w:rsidR="00A47F0D" w:rsidRDefault="00A47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II Wydział Karny</w:t>
            </w:r>
          </w:p>
        </w:tc>
      </w:tr>
    </w:tbl>
    <w:p w14:paraId="4F0E867C" w14:textId="77777777" w:rsidR="00A47F0D" w:rsidRDefault="00A47F0D" w:rsidP="00A47F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575ACE" w14:textId="77777777" w:rsidR="00221247" w:rsidRDefault="00221247"/>
    <w:sectPr w:rsidR="002212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11D13"/>
    <w:multiLevelType w:val="hybridMultilevel"/>
    <w:tmpl w:val="64B87FE8"/>
    <w:lvl w:ilvl="0" w:tplc="A7B8AFD0">
      <w:start w:val="1"/>
      <w:numFmt w:val="lowerLetter"/>
      <w:lvlText w:val="%1)"/>
      <w:lvlJc w:val="left"/>
      <w:pPr>
        <w:ind w:left="1785" w:hanging="360"/>
      </w:pPr>
    </w:lvl>
    <w:lvl w:ilvl="1" w:tplc="04150019">
      <w:start w:val="1"/>
      <w:numFmt w:val="lowerLetter"/>
      <w:lvlText w:val="%2."/>
      <w:lvlJc w:val="left"/>
      <w:pPr>
        <w:ind w:left="2505" w:hanging="360"/>
      </w:pPr>
    </w:lvl>
    <w:lvl w:ilvl="2" w:tplc="0415001B">
      <w:start w:val="1"/>
      <w:numFmt w:val="lowerRoman"/>
      <w:lvlText w:val="%3."/>
      <w:lvlJc w:val="right"/>
      <w:pPr>
        <w:ind w:left="3225" w:hanging="180"/>
      </w:pPr>
    </w:lvl>
    <w:lvl w:ilvl="3" w:tplc="0415000F">
      <w:start w:val="1"/>
      <w:numFmt w:val="decimal"/>
      <w:lvlText w:val="%4."/>
      <w:lvlJc w:val="left"/>
      <w:pPr>
        <w:ind w:left="3945" w:hanging="360"/>
      </w:pPr>
    </w:lvl>
    <w:lvl w:ilvl="4" w:tplc="04150019">
      <w:start w:val="1"/>
      <w:numFmt w:val="lowerLetter"/>
      <w:lvlText w:val="%5."/>
      <w:lvlJc w:val="left"/>
      <w:pPr>
        <w:ind w:left="4665" w:hanging="360"/>
      </w:pPr>
    </w:lvl>
    <w:lvl w:ilvl="5" w:tplc="0415001B">
      <w:start w:val="1"/>
      <w:numFmt w:val="lowerRoman"/>
      <w:lvlText w:val="%6."/>
      <w:lvlJc w:val="right"/>
      <w:pPr>
        <w:ind w:left="5385" w:hanging="180"/>
      </w:pPr>
    </w:lvl>
    <w:lvl w:ilvl="6" w:tplc="0415000F">
      <w:start w:val="1"/>
      <w:numFmt w:val="decimal"/>
      <w:lvlText w:val="%7."/>
      <w:lvlJc w:val="left"/>
      <w:pPr>
        <w:ind w:left="6105" w:hanging="360"/>
      </w:pPr>
    </w:lvl>
    <w:lvl w:ilvl="7" w:tplc="04150019">
      <w:start w:val="1"/>
      <w:numFmt w:val="lowerLetter"/>
      <w:lvlText w:val="%8."/>
      <w:lvlJc w:val="left"/>
      <w:pPr>
        <w:ind w:left="6825" w:hanging="360"/>
      </w:pPr>
    </w:lvl>
    <w:lvl w:ilvl="8" w:tplc="0415001B">
      <w:start w:val="1"/>
      <w:numFmt w:val="lowerRoman"/>
      <w:lvlText w:val="%9."/>
      <w:lvlJc w:val="right"/>
      <w:pPr>
        <w:ind w:left="7545" w:hanging="180"/>
      </w:pPr>
    </w:lvl>
  </w:abstractNum>
  <w:abstractNum w:abstractNumId="1" w15:restartNumberingAfterBreak="0">
    <w:nsid w:val="43804CCA"/>
    <w:multiLevelType w:val="hybridMultilevel"/>
    <w:tmpl w:val="34643CEE"/>
    <w:lvl w:ilvl="0" w:tplc="69684F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4C0526"/>
    <w:multiLevelType w:val="hybridMultilevel"/>
    <w:tmpl w:val="57F6F690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>
      <w:start w:val="1"/>
      <w:numFmt w:val="lowerLetter"/>
      <w:lvlText w:val="%2."/>
      <w:lvlJc w:val="left"/>
      <w:pPr>
        <w:ind w:left="2145" w:hanging="360"/>
      </w:pPr>
    </w:lvl>
    <w:lvl w:ilvl="2" w:tplc="0415001B">
      <w:start w:val="1"/>
      <w:numFmt w:val="lowerRoman"/>
      <w:lvlText w:val="%3."/>
      <w:lvlJc w:val="right"/>
      <w:pPr>
        <w:ind w:left="2865" w:hanging="180"/>
      </w:pPr>
    </w:lvl>
    <w:lvl w:ilvl="3" w:tplc="0415000F">
      <w:start w:val="1"/>
      <w:numFmt w:val="decimal"/>
      <w:lvlText w:val="%4."/>
      <w:lvlJc w:val="left"/>
      <w:pPr>
        <w:ind w:left="3585" w:hanging="360"/>
      </w:pPr>
    </w:lvl>
    <w:lvl w:ilvl="4" w:tplc="04150019">
      <w:start w:val="1"/>
      <w:numFmt w:val="lowerLetter"/>
      <w:lvlText w:val="%5."/>
      <w:lvlJc w:val="left"/>
      <w:pPr>
        <w:ind w:left="4305" w:hanging="360"/>
      </w:pPr>
    </w:lvl>
    <w:lvl w:ilvl="5" w:tplc="0415001B">
      <w:start w:val="1"/>
      <w:numFmt w:val="lowerRoman"/>
      <w:lvlText w:val="%6."/>
      <w:lvlJc w:val="right"/>
      <w:pPr>
        <w:ind w:left="5025" w:hanging="180"/>
      </w:pPr>
    </w:lvl>
    <w:lvl w:ilvl="6" w:tplc="0415000F">
      <w:start w:val="1"/>
      <w:numFmt w:val="decimal"/>
      <w:lvlText w:val="%7."/>
      <w:lvlJc w:val="left"/>
      <w:pPr>
        <w:ind w:left="5745" w:hanging="360"/>
      </w:pPr>
    </w:lvl>
    <w:lvl w:ilvl="7" w:tplc="04150019">
      <w:start w:val="1"/>
      <w:numFmt w:val="lowerLetter"/>
      <w:lvlText w:val="%8."/>
      <w:lvlJc w:val="left"/>
      <w:pPr>
        <w:ind w:left="6465" w:hanging="360"/>
      </w:pPr>
    </w:lvl>
    <w:lvl w:ilvl="8" w:tplc="0415001B">
      <w:start w:val="1"/>
      <w:numFmt w:val="lowerRoman"/>
      <w:lvlText w:val="%9."/>
      <w:lvlJc w:val="right"/>
      <w:pPr>
        <w:ind w:left="7185" w:hanging="180"/>
      </w:pPr>
    </w:lvl>
  </w:abstractNum>
  <w:abstractNum w:abstractNumId="3" w15:restartNumberingAfterBreak="0">
    <w:nsid w:val="68DF77DB"/>
    <w:multiLevelType w:val="hybridMultilevel"/>
    <w:tmpl w:val="99E45686"/>
    <w:lvl w:ilvl="0" w:tplc="45F2AD9A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C2B"/>
    <w:rsid w:val="00221247"/>
    <w:rsid w:val="00436C2B"/>
    <w:rsid w:val="00A4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A2593"/>
  <w15:chartTrackingRefBased/>
  <w15:docId w15:val="{308EBB57-1701-4E27-97D2-C2B5D1385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47F0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7F0D"/>
    <w:pPr>
      <w:ind w:left="720"/>
      <w:contextualSpacing/>
    </w:pPr>
  </w:style>
  <w:style w:type="table" w:styleId="Tabela-Siatka">
    <w:name w:val="Table Grid"/>
    <w:basedOn w:val="Standardowy"/>
    <w:uiPriority w:val="39"/>
    <w:rsid w:val="00A47F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5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984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Pavtel Katarzyna</dc:creator>
  <cp:keywords/>
  <dc:description/>
  <cp:lastModifiedBy>Pavtel Katarzyna</cp:lastModifiedBy>
  <cp:revision>2</cp:revision>
  <dcterms:created xsi:type="dcterms:W3CDTF">2025-05-13T09:25:00Z</dcterms:created>
  <dcterms:modified xsi:type="dcterms:W3CDTF">2025-05-13T09:27:00Z</dcterms:modified>
</cp:coreProperties>
</file>