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14DCC" w14:textId="77777777" w:rsidR="00E725D7" w:rsidRDefault="00E725D7" w:rsidP="00E725D7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1A5253CB" w14:textId="77777777" w:rsidR="00E725D7" w:rsidRDefault="00E725D7" w:rsidP="00E725D7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63654D90" w14:textId="56731136" w:rsidR="00E725D7" w:rsidRDefault="00E725D7" w:rsidP="00E725D7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1 grudnia 2019 r.</w:t>
      </w:r>
    </w:p>
    <w:p w14:paraId="405D7DB5" w14:textId="77777777" w:rsidR="00E725D7" w:rsidRDefault="00E725D7" w:rsidP="00E725D7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5DAC4DE9" w14:textId="3570B953" w:rsidR="00E725D7" w:rsidRDefault="00E725D7" w:rsidP="00E725D7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01 kwietnia 2025 r.</w:t>
      </w:r>
    </w:p>
    <w:p w14:paraId="3635D696" w14:textId="51E7999B" w:rsidR="00E725D7" w:rsidRPr="00F13CBB" w:rsidRDefault="007A695A" w:rsidP="00E725D7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29 kwietnia 2025 r.</w:t>
      </w:r>
    </w:p>
    <w:p w14:paraId="4A760465" w14:textId="77777777" w:rsidR="00E725D7" w:rsidRDefault="00E725D7" w:rsidP="00E725D7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2C93709B" w14:textId="27FFAC75" w:rsidR="00E725D7" w:rsidRDefault="00E725D7" w:rsidP="00E725D7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II Wydział Karny</w:t>
      </w:r>
    </w:p>
    <w:p w14:paraId="2F53C2F3" w14:textId="5F27D008" w:rsidR="00E725D7" w:rsidRDefault="00E725D7" w:rsidP="00E725D7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 w:rsidR="00623021">
        <w:rPr>
          <w:rFonts w:eastAsia="Times New Roman" w:cstheme="minorHAnsi"/>
          <w:b/>
          <w:sz w:val="24"/>
          <w:szCs w:val="24"/>
          <w:lang w:eastAsia="pl-PL"/>
        </w:rPr>
        <w:t>Halina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 w:rsidR="00623021">
        <w:rPr>
          <w:rFonts w:eastAsia="Times New Roman" w:cstheme="minorHAnsi"/>
          <w:b/>
          <w:sz w:val="24"/>
          <w:szCs w:val="24"/>
          <w:lang w:eastAsia="pl-PL"/>
        </w:rPr>
        <w:t>Czaban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 w:rsidR="007A695A">
        <w:rPr>
          <w:rFonts w:eastAsia="Times New Roman" w:cstheme="minorHAnsi"/>
          <w:b/>
          <w:sz w:val="24"/>
          <w:szCs w:val="24"/>
          <w:lang w:eastAsia="pl-PL"/>
        </w:rPr>
        <w:t>10</w:t>
      </w:r>
      <w:r>
        <w:rPr>
          <w:rFonts w:eastAsia="Times New Roman" w:cstheme="minorHAnsi"/>
          <w:b/>
          <w:sz w:val="24"/>
          <w:szCs w:val="24"/>
          <w:lang w:eastAsia="pl-PL"/>
        </w:rPr>
        <w:t>0%</w:t>
      </w:r>
    </w:p>
    <w:p w14:paraId="3B6AB98C" w14:textId="35883DEB" w:rsidR="00E725D7" w:rsidRPr="00F13CBB" w:rsidRDefault="00E725D7" w:rsidP="00E725D7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Uzasadnienie podstawowego wskaźnika przydziału niższego niż 100% </w:t>
      </w:r>
    </w:p>
    <w:p w14:paraId="085CFE76" w14:textId="77777777" w:rsidR="00E725D7" w:rsidRDefault="00E725D7" w:rsidP="00E725D7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sprawy z kategorii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AKzw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729ABD18" w14:textId="77777777" w:rsidR="00E725D7" w:rsidRDefault="00E725D7" w:rsidP="00E725D7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355545D1" w14:textId="7104FF07" w:rsidR="00E725D7" w:rsidRDefault="00E725D7" w:rsidP="00E725D7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funkcje </w:t>
      </w:r>
      <w:r w:rsidR="00623021">
        <w:rPr>
          <w:rFonts w:cstheme="minorHAnsi"/>
          <w:b/>
          <w:sz w:val="24"/>
          <w:szCs w:val="24"/>
        </w:rPr>
        <w:t>rzecznik prasowy</w:t>
      </w:r>
      <w:r w:rsidRPr="00245AC3">
        <w:rPr>
          <w:rFonts w:cstheme="minorHAnsi"/>
          <w:b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Inne indywidualne reguły przydziału; Obowiązki niezwiązane z przydziałem;</w:t>
      </w:r>
    </w:p>
    <w:p w14:paraId="236445C2" w14:textId="77777777" w:rsidR="00E725D7" w:rsidRDefault="00E725D7" w:rsidP="00E725D7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58D4ED5B" w14:textId="77777777" w:rsidR="00E725D7" w:rsidRDefault="00E725D7" w:rsidP="00E725D7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7BA299A4" w14:textId="77777777" w:rsidR="00E725D7" w:rsidRDefault="00E725D7" w:rsidP="00E725D7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27ED23C3" w14:textId="3CE14900" w:rsidR="00E725D7" w:rsidRDefault="00E725D7" w:rsidP="00E725D7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 Wydziału Karnego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 w:rsidR="007A695A">
        <w:rPr>
          <w:rFonts w:eastAsia="Times New Roman" w:cstheme="minorHAnsi"/>
          <w:b/>
          <w:color w:val="000000"/>
          <w:sz w:val="24"/>
          <w:szCs w:val="24"/>
          <w:lang w:eastAsia="pl-PL"/>
        </w:rPr>
        <w:t>5</w:t>
      </w:r>
      <w:bookmarkStart w:id="0" w:name="_GoBack"/>
      <w:bookmarkEnd w:id="0"/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II Wydział Karny</w:t>
      </w:r>
    </w:p>
    <w:p w14:paraId="4F81BAFE" w14:textId="77777777" w:rsidR="00E725D7" w:rsidRDefault="00E725D7" w:rsidP="00E725D7"/>
    <w:p w14:paraId="3EEF833B" w14:textId="77777777" w:rsidR="00E725D7" w:rsidRDefault="00E725D7" w:rsidP="00E725D7"/>
    <w:p w14:paraId="233BF913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A4"/>
    <w:rsid w:val="00221247"/>
    <w:rsid w:val="00623021"/>
    <w:rsid w:val="007A695A"/>
    <w:rsid w:val="00CE77A4"/>
    <w:rsid w:val="00E7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7E4E"/>
  <w15:chartTrackingRefBased/>
  <w15:docId w15:val="{527475ED-3685-4210-BB4B-BE072CC2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25D7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4</cp:revision>
  <dcterms:created xsi:type="dcterms:W3CDTF">2025-04-02T06:47:00Z</dcterms:created>
  <dcterms:modified xsi:type="dcterms:W3CDTF">2025-05-06T11:18:00Z</dcterms:modified>
</cp:coreProperties>
</file>