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EBADD" w14:textId="77777777" w:rsidR="00F45358" w:rsidRDefault="00F45358" w:rsidP="00F4535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5973A8B2" w14:textId="77777777" w:rsidR="00F45358" w:rsidRDefault="00F45358" w:rsidP="00F4535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451B8A9B" w14:textId="1071B3A9" w:rsidR="00F45358" w:rsidRDefault="00F45358" w:rsidP="00F45358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obowiązujący od 1 </w:t>
      </w:r>
      <w:r>
        <w:rPr>
          <w:rFonts w:eastAsia="Times New Roman" w:cstheme="minorHAnsi"/>
          <w:b/>
          <w:sz w:val="24"/>
          <w:szCs w:val="24"/>
          <w:lang w:eastAsia="pl-PL"/>
        </w:rPr>
        <w:t>stycznia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20</w:t>
      </w:r>
      <w:r>
        <w:rPr>
          <w:rFonts w:eastAsia="Times New Roman" w:cstheme="minorHAnsi"/>
          <w:b/>
          <w:sz w:val="24"/>
          <w:szCs w:val="24"/>
          <w:lang w:eastAsia="pl-PL"/>
        </w:rPr>
        <w:t>20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r.</w:t>
      </w:r>
    </w:p>
    <w:p w14:paraId="4CA14342" w14:textId="77777777" w:rsidR="00F45358" w:rsidRDefault="00F45358" w:rsidP="00F45358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0BDE8194" w14:textId="77777777" w:rsidR="00F45358" w:rsidRDefault="00F45358" w:rsidP="00F45358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15 maja 2024 r.</w:t>
      </w:r>
    </w:p>
    <w:p w14:paraId="721DCDD3" w14:textId="77777777" w:rsidR="00F45358" w:rsidRDefault="00F45358" w:rsidP="00F45358">
      <w:p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</w:p>
    <w:p w14:paraId="7C6E074B" w14:textId="77777777" w:rsidR="00F45358" w:rsidRDefault="00F45358" w:rsidP="00F45358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241ABAF7" w14:textId="77777777" w:rsidR="00F45358" w:rsidRDefault="00F45358" w:rsidP="00F45358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Lp. Wydział, II</w:t>
      </w:r>
      <w:r>
        <w:rPr>
          <w:rFonts w:cstheme="minorHAnsi"/>
          <w:b/>
          <w:sz w:val="24"/>
          <w:szCs w:val="24"/>
        </w:rPr>
        <w:t xml:space="preserve">I Wydział Pracy i Ubezpieczeń Społecznych </w:t>
      </w:r>
    </w:p>
    <w:p w14:paraId="30834CCE" w14:textId="4039C76D" w:rsidR="00F45358" w:rsidRDefault="00F45358" w:rsidP="00F45358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>Bożena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Szponar – Jarocka;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75%</w:t>
      </w:r>
    </w:p>
    <w:p w14:paraId="382641B8" w14:textId="77777777" w:rsidR="00F45358" w:rsidRDefault="00F45358" w:rsidP="00F45358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2EB4033E" w14:textId="77777777" w:rsidR="00F45358" w:rsidRDefault="00F45358" w:rsidP="00F4535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§ 68 ust. 1 pkt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2d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 xml:space="preserve"> regulaminu urzędowania sądów powszechnych </w:t>
      </w:r>
    </w:p>
    <w:p w14:paraId="4AED1B5E" w14:textId="77777777" w:rsidR="00F45358" w:rsidRDefault="00F45358" w:rsidP="00F4535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75%</w:t>
      </w:r>
    </w:p>
    <w:p w14:paraId="053FC7AF" w14:textId="77777777" w:rsidR="00F45358" w:rsidRDefault="00F45358" w:rsidP="00F45358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7ADC3294" w14:textId="65F24156" w:rsidR="00F45358" w:rsidRDefault="00F45358" w:rsidP="00F4535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funkcje; </w:t>
      </w:r>
      <w:r>
        <w:rPr>
          <w:rFonts w:cstheme="minorHAnsi"/>
          <w:b/>
          <w:sz w:val="24"/>
          <w:szCs w:val="24"/>
        </w:rPr>
        <w:t>Przewodnicząca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 Wydziału</w:t>
      </w:r>
      <w:r>
        <w:rPr>
          <w:rFonts w:cstheme="minorHAnsi"/>
          <w:sz w:val="24"/>
          <w:szCs w:val="24"/>
        </w:rPr>
        <w:t>; Inne indywidualne reguły przydziału; Obowiązki niezwiązane z przydziałem;</w:t>
      </w:r>
    </w:p>
    <w:p w14:paraId="6C8D45D5" w14:textId="77777777" w:rsidR="00F45358" w:rsidRDefault="00F45358" w:rsidP="00F4535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02BCF624" w14:textId="77777777" w:rsidR="00F45358" w:rsidRDefault="00F45358" w:rsidP="00F4535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263B7D00" w14:textId="77777777" w:rsidR="00F45358" w:rsidRDefault="00F45358" w:rsidP="00F45358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53372C23" w14:textId="77777777" w:rsidR="00F45358" w:rsidRDefault="00F45358" w:rsidP="00F45358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III Wydziału Pracy i Ubezpieczeń Społecznych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5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III Wydział Pracy i Ubezpieczeń Społecznych</w:t>
      </w:r>
    </w:p>
    <w:p w14:paraId="06A521F8" w14:textId="77777777" w:rsidR="00F45358" w:rsidRDefault="00F45358" w:rsidP="00F45358"/>
    <w:p w14:paraId="0814E61D" w14:textId="77777777" w:rsidR="00F45358" w:rsidRDefault="00F45358" w:rsidP="00F45358"/>
    <w:p w14:paraId="369B7B6F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FC"/>
    <w:rsid w:val="00221247"/>
    <w:rsid w:val="00DB41FC"/>
    <w:rsid w:val="00F4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90CC"/>
  <w15:chartTrackingRefBased/>
  <w15:docId w15:val="{1E9490D1-2199-4797-8A6E-F4584AE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35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7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2024-05-14T12:19:00Z</dcterms:created>
  <dcterms:modified xsi:type="dcterms:W3CDTF">2024-05-14T12:22:00Z</dcterms:modified>
</cp:coreProperties>
</file>