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E382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14:paraId="3D49AD58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14:paraId="4E8BEEDF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7BC0C" w14:textId="64A17AF4" w:rsidR="00895D1D" w:rsidRPr="00004168" w:rsidRDefault="00895D1D" w:rsidP="000041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od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04168">
        <w:rPr>
          <w:rFonts w:ascii="Times New Roman" w:hAnsi="Times New Roman" w:cs="Times New Roman"/>
          <w:sz w:val="24"/>
          <w:szCs w:val="24"/>
        </w:rPr>
        <w:t>na podst. art. 15 zzs</w:t>
      </w:r>
      <w:r w:rsidR="0000416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04168">
        <w:rPr>
          <w:rFonts w:ascii="Times New Roman" w:hAnsi="Times New Roman" w:cs="Times New Roman"/>
          <w:sz w:val="24"/>
          <w:szCs w:val="24"/>
        </w:rPr>
        <w:t xml:space="preserve"> ustawy z dnia 2 marca 2020 r. o</w:t>
      </w:r>
      <w:r w:rsidR="0000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168"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 zwalczaniem COVID-19, innych chorób zakaźnych oraz wywołanych nimi sytuacji kryzysowych (</w:t>
      </w:r>
      <w:proofErr w:type="spellStart"/>
      <w:r w:rsidR="000041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04168">
        <w:rPr>
          <w:rFonts w:ascii="Times New Roman" w:hAnsi="Times New Roman" w:cs="Times New Roman"/>
          <w:sz w:val="24"/>
          <w:szCs w:val="24"/>
        </w:rPr>
        <w:t>. Dz.U.2021.2095 ze zm.)</w:t>
      </w:r>
    </w:p>
    <w:p w14:paraId="65D60CCC" w14:textId="77777777" w:rsidR="00895D1D" w:rsidRDefault="00895D1D" w:rsidP="00895D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14:paraId="5FB5D249" w14:textId="77777777" w:rsidR="00895D1D" w:rsidRDefault="00895D1D" w:rsidP="00895D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D51351A" w14:textId="77777777" w:rsidR="00895D1D" w:rsidRDefault="00895D1D" w:rsidP="00895D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F6F0695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14:paraId="315C3754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14:paraId="39C36A02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14:paraId="18C69610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895D1D" w14:paraId="55C677EF" w14:textId="77777777" w:rsidTr="00895D1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7944B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0C8BB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6C5A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</w:tr>
      <w:tr w:rsidR="00895D1D" w14:paraId="02AD30CC" w14:textId="77777777" w:rsidTr="00895D1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15A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EE841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0E84B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C678D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20E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895D1D" w14:paraId="332B9E89" w14:textId="77777777" w:rsidTr="00895D1D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ADF1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DA5C" w14:textId="76C2EC18" w:rsidR="00895D1D" w:rsidRDefault="00004168" w:rsidP="00004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Łukasz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C3CD" w14:textId="6C4B976A" w:rsidR="00895D1D" w:rsidRDefault="00004168" w:rsidP="00004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Kosiński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37B26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508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D1D" w14:paraId="0708DC03" w14:textId="77777777" w:rsidTr="00895D1D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450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309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F2C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A38BA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F04D2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895D1D" w14:paraId="6A7841E1" w14:textId="77777777" w:rsidTr="00895D1D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BF8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21BB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C77E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0E54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Wszystkie kategorie spraw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9963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100 % </w:t>
            </w:r>
          </w:p>
        </w:tc>
      </w:tr>
      <w:tr w:rsidR="00895D1D" w14:paraId="7055DA56" w14:textId="77777777" w:rsidTr="00895D1D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98E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686E1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14BB7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28D7D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BE5D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D1D" w14:paraId="023E7C55" w14:textId="77777777" w:rsidTr="00895D1D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0C4E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D7F1" w14:textId="2E67E2A4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referendarz sądowy Sądu Rejonowego w</w:t>
            </w:r>
            <w:r w:rsidR="0000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Białymstoku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del do Sądu Apelacyjnego w Białymstoku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698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AE7FB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5BF5" w14:textId="77777777" w:rsidR="00895D1D" w:rsidRDefault="00895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D1D" w14:paraId="154F85AA" w14:textId="77777777" w:rsidTr="00895D1D"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47071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54C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zlecenie Przewodniczącego Wydziału wykonuje czynności w postępowaniu cywilnym w przypadkach wskazanych w ustawach, a w szczególności:</w:t>
            </w:r>
          </w:p>
          <w:p w14:paraId="1202B1B7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a) wykonuje czynności związane z nadaniem biegu apelacji i zażaleniu oraz skardze na przewlekłość postępowania, wydając stosowne zarządzenia;</w:t>
            </w:r>
          </w:p>
          <w:p w14:paraId="0C686970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b) wykonuje czynności przewodniczącego, o których mowa w art. 125 oraz art. 130-130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kpc, w odniesieniu do innych pism procesowych niż wymienione ust. 2 pkt a), wpływających do wydziału, a mających na celu wszczęcie nowego postępowania;</w:t>
            </w:r>
          </w:p>
          <w:p w14:paraId="1CA1AAC2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c) rozpoznaje wnioski o ustanowienie pełnomocnika z urzędu;</w:t>
            </w:r>
          </w:p>
          <w:p w14:paraId="01208961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d) wykonuje czynności w zakresie zwalniania od kosztów sądowych;</w:t>
            </w:r>
          </w:p>
          <w:p w14:paraId="58430ADB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e) wydaje zarządzenia o zwrocie opłat, o których mowa w art. 79 i 80 ustawy o kosztach sądowych w sprawach cywilnych;</w:t>
            </w:r>
          </w:p>
          <w:p w14:paraId="1F044B61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f) ustala i przyznaje należności, o których mowa w art. 92 ustawy o kosztach sądowych w sprawach cywilnych;</w:t>
            </w:r>
          </w:p>
          <w:p w14:paraId="02CC82B0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g) na wniosek strony stwierdza prawomocność orzeczenia;</w:t>
            </w:r>
          </w:p>
          <w:p w14:paraId="7ABE411F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h) wykonuje czynności w sprawach o nadanie klauzuli wykonalności tytułom egzekucyjnym, o których mowa w art. 777§1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kpc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14:paraId="6FD54264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i)wykonuje inne czynności zlecone przez Przewodniczącego Wydziału</w:t>
            </w:r>
          </w:p>
          <w:p w14:paraId="6360D81C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95D1D" w14:paraId="1AE50C1F" w14:textId="77777777" w:rsidTr="00895D1D">
        <w:trPr>
          <w:trHeight w:val="51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775EB" w14:textId="77777777" w:rsidR="00895D1D" w:rsidRDefault="00895D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3D3" w14:textId="77777777" w:rsidR="00895D1D" w:rsidRDefault="00895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0ECC43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F1FBA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0DFEF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14:paraId="130BCAF7" w14:textId="77777777" w:rsidR="00895D1D" w:rsidRDefault="00895D1D" w:rsidP="0089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14:paraId="467611DD" w14:textId="77777777" w:rsidR="00895D1D" w:rsidRDefault="00895D1D" w:rsidP="00895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895D1D" w14:paraId="5C103225" w14:textId="77777777" w:rsidTr="008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98249A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C0EF33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A56DC3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5A70C3F4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14:paraId="331A5A0F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14:paraId="14FDB2F1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C67195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14:paraId="4F005D82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895D1D" w14:paraId="683EBB8F" w14:textId="77777777" w:rsidTr="00895D1D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460A12F" w14:textId="77777777" w:rsidR="00895D1D" w:rsidRDefault="00895D1D" w:rsidP="00285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148FEB" w14:textId="77777777" w:rsidR="00895D1D" w:rsidRDefault="0089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 Wydziału Cywilnego.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E21059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9A0857" w14:textId="77777777" w:rsidR="00895D1D" w:rsidRDefault="008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Wydział Cywilny </w:t>
            </w:r>
          </w:p>
        </w:tc>
      </w:tr>
    </w:tbl>
    <w:p w14:paraId="49AE4181" w14:textId="77777777" w:rsidR="00895D1D" w:rsidRDefault="00895D1D" w:rsidP="00895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13C290" w14:textId="77777777" w:rsidR="00895D1D" w:rsidRDefault="00895D1D" w:rsidP="00895D1D"/>
    <w:p w14:paraId="3A1BD9D7" w14:textId="77777777" w:rsidR="00895D1D" w:rsidRDefault="00895D1D" w:rsidP="00895D1D"/>
    <w:p w14:paraId="0DFE0BD5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B36"/>
    <w:multiLevelType w:val="hybridMultilevel"/>
    <w:tmpl w:val="ABD4911C"/>
    <w:lvl w:ilvl="0" w:tplc="CAEC5C0C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0D"/>
    <w:rsid w:val="00004168"/>
    <w:rsid w:val="0017580D"/>
    <w:rsid w:val="00221247"/>
    <w:rsid w:val="008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EA8A"/>
  <w15:chartTrackingRefBased/>
  <w15:docId w15:val="{7ACA60F2-B22D-45AC-BC50-098AEA3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D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D1D"/>
    <w:pPr>
      <w:ind w:left="720"/>
      <w:contextualSpacing/>
    </w:pPr>
  </w:style>
  <w:style w:type="table" w:styleId="Tabela-Siatka">
    <w:name w:val="Table Grid"/>
    <w:basedOn w:val="Standardowy"/>
    <w:uiPriority w:val="39"/>
    <w:rsid w:val="00895D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3</cp:revision>
  <dcterms:created xsi:type="dcterms:W3CDTF">2023-05-29T08:06:00Z</dcterms:created>
  <dcterms:modified xsi:type="dcterms:W3CDTF">2023-05-29T08:09:00Z</dcterms:modified>
</cp:coreProperties>
</file>