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060" w14:textId="49223C79"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</w:t>
      </w:r>
      <w:r w:rsidR="002A186D">
        <w:rPr>
          <w:rFonts w:ascii="Calibri" w:eastAsia="Calibri" w:hAnsi="Calibri"/>
          <w:sz w:val="22"/>
          <w:szCs w:val="22"/>
          <w:lang w:eastAsia="en-US"/>
        </w:rPr>
        <w:t>.04</w:t>
      </w:r>
      <w:r w:rsidR="009B7342">
        <w:rPr>
          <w:rFonts w:ascii="Calibri" w:eastAsia="Calibri" w:hAnsi="Calibri"/>
          <w:sz w:val="22"/>
          <w:szCs w:val="22"/>
          <w:lang w:eastAsia="en-US"/>
        </w:rPr>
        <w:t>1</w:t>
      </w:r>
      <w:r w:rsidR="002A186D">
        <w:rPr>
          <w:rFonts w:ascii="Calibri" w:eastAsia="Calibri" w:hAnsi="Calibri"/>
          <w:sz w:val="22"/>
          <w:szCs w:val="22"/>
          <w:lang w:eastAsia="en-US"/>
        </w:rPr>
        <w:t>.</w:t>
      </w:r>
      <w:r w:rsidR="00A06348">
        <w:rPr>
          <w:rFonts w:ascii="Calibri" w:eastAsia="Calibri" w:hAnsi="Calibri"/>
          <w:sz w:val="22"/>
          <w:szCs w:val="22"/>
          <w:lang w:eastAsia="en-US"/>
        </w:rPr>
        <w:t>35</w:t>
      </w:r>
      <w:r w:rsidR="002A186D">
        <w:rPr>
          <w:rFonts w:ascii="Calibri" w:eastAsia="Calibri" w:hAnsi="Calibri"/>
          <w:sz w:val="22"/>
          <w:szCs w:val="22"/>
          <w:lang w:eastAsia="en-US"/>
        </w:rPr>
        <w:t>.202</w:t>
      </w:r>
      <w:r w:rsidR="009B7342">
        <w:rPr>
          <w:rFonts w:ascii="Calibri" w:eastAsia="Calibri" w:hAnsi="Calibri"/>
          <w:sz w:val="22"/>
          <w:szCs w:val="22"/>
          <w:lang w:eastAsia="en-US"/>
        </w:rPr>
        <w:t>4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212D6F98"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E602A2">
        <w:rPr>
          <w:rFonts w:ascii="Calibri" w:eastAsia="Calibri" w:hAnsi="Calibri"/>
          <w:sz w:val="22"/>
          <w:szCs w:val="24"/>
          <w:lang w:eastAsia="en-US"/>
        </w:rPr>
        <w:t>9</w:t>
      </w:r>
      <w:r w:rsidR="00A06348">
        <w:rPr>
          <w:rFonts w:ascii="Calibri" w:eastAsia="Calibri" w:hAnsi="Calibri"/>
          <w:sz w:val="22"/>
          <w:szCs w:val="24"/>
          <w:lang w:eastAsia="en-US"/>
        </w:rPr>
        <w:t xml:space="preserve"> października</w:t>
      </w:r>
      <w:r>
        <w:rPr>
          <w:rFonts w:ascii="Calibri" w:eastAsia="Calibri" w:hAnsi="Calibri"/>
          <w:sz w:val="22"/>
          <w:szCs w:val="24"/>
          <w:lang w:eastAsia="en-US"/>
        </w:rPr>
        <w:t xml:space="preserve"> 202</w:t>
      </w:r>
      <w:r w:rsidR="009B7342">
        <w:rPr>
          <w:rFonts w:ascii="Calibri" w:eastAsia="Calibri" w:hAnsi="Calibri"/>
          <w:sz w:val="22"/>
          <w:szCs w:val="24"/>
          <w:lang w:eastAsia="en-US"/>
        </w:rPr>
        <w:t>4</w:t>
      </w:r>
      <w:r>
        <w:rPr>
          <w:rFonts w:ascii="Calibri" w:eastAsia="Calibri" w:hAnsi="Calibri"/>
          <w:sz w:val="22"/>
          <w:szCs w:val="24"/>
          <w:lang w:eastAsia="en-US"/>
        </w:rPr>
        <w:t>r.</w:t>
      </w:r>
    </w:p>
    <w:p w14:paraId="7325AA1D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3217D088" w14:textId="06D306BA" w:rsidR="00A51A54" w:rsidRPr="00A51A54" w:rsidRDefault="00A51A54" w:rsidP="00FA035D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 xml:space="preserve">Dostawa </w:t>
      </w:r>
      <w:r w:rsidR="00A06348">
        <w:rPr>
          <w:rFonts w:cstheme="minorHAnsi"/>
          <w:b/>
          <w:w w:val="110"/>
          <w:szCs w:val="24"/>
        </w:rPr>
        <w:t xml:space="preserve">komputerów stacjonarnych </w:t>
      </w:r>
      <w:r w:rsidRPr="00A51A54">
        <w:rPr>
          <w:rFonts w:cstheme="minorHAnsi"/>
          <w:b/>
          <w:w w:val="110"/>
          <w:szCs w:val="24"/>
        </w:rPr>
        <w:t>na potrzeby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</w:p>
    <w:p w14:paraId="5AC72835" w14:textId="6B763D3A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14:paraId="33245DA9" w14:textId="77777777"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>w rozumieniu art. 66 ustawy z dnia 23 kwietnia 1964 r. Kodeks cywilny (</w:t>
      </w:r>
      <w:r w:rsidR="00344D14" w:rsidRPr="00344D14">
        <w:rPr>
          <w:rFonts w:eastAsia="Calibri"/>
          <w:color w:val="000000"/>
          <w:szCs w:val="23"/>
          <w:lang w:eastAsia="en-US"/>
        </w:rPr>
        <w:t>t.j. Dz. U. z 2023 r. poz. 1610</w:t>
      </w:r>
      <w:r>
        <w:rPr>
          <w:rFonts w:eastAsia="Calibri"/>
          <w:color w:val="000000"/>
          <w:szCs w:val="23"/>
          <w:lang w:eastAsia="en-US"/>
        </w:rPr>
        <w:t xml:space="preserve">) 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344D14">
        <w:rPr>
          <w:rFonts w:eastAsia="Calibri"/>
          <w:bCs/>
          <w:color w:val="000000"/>
          <w:szCs w:val="23"/>
          <w:lang w:eastAsia="en-US"/>
        </w:rPr>
        <w:t>(</w:t>
      </w:r>
      <w:r w:rsidR="00344D14" w:rsidRPr="00344D14">
        <w:rPr>
          <w:rFonts w:eastAsia="Calibri"/>
          <w:bCs/>
          <w:color w:val="000000"/>
          <w:szCs w:val="23"/>
          <w:lang w:eastAsia="en-US"/>
        </w:rPr>
        <w:t>t.j. Dz. U. z 2023 r. poz. 1605</w:t>
      </w:r>
      <w:r>
        <w:rPr>
          <w:rFonts w:eastAsia="Calibri"/>
          <w:bCs/>
          <w:color w:val="000000"/>
          <w:szCs w:val="23"/>
          <w:lang w:eastAsia="en-US"/>
        </w:rPr>
        <w:t>)</w:t>
      </w:r>
      <w:r w:rsidRPr="00344D14">
        <w:rPr>
          <w:rFonts w:eastAsia="Calibri"/>
          <w:bCs/>
          <w:color w:val="000000"/>
          <w:szCs w:val="23"/>
          <w:lang w:eastAsia="en-US"/>
        </w:rPr>
        <w:t xml:space="preserve">. </w:t>
      </w:r>
      <w:r>
        <w:rPr>
          <w:rFonts w:eastAsia="Calibri"/>
          <w:color w:val="000000"/>
          <w:szCs w:val="23"/>
          <w:lang w:eastAsia="en-US"/>
        </w:rPr>
        <w:t xml:space="preserve">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658A3BF4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A06348">
        <w:rPr>
          <w:rFonts w:eastAsia="Calibri"/>
          <w:b/>
          <w:bCs/>
          <w:szCs w:val="23"/>
          <w:lang w:eastAsia="en-US"/>
        </w:rPr>
        <w:t>1</w:t>
      </w:r>
      <w:r w:rsidR="00E602A2">
        <w:rPr>
          <w:rFonts w:eastAsia="Calibri"/>
          <w:b/>
          <w:bCs/>
          <w:szCs w:val="23"/>
          <w:lang w:eastAsia="en-US"/>
        </w:rPr>
        <w:t>6</w:t>
      </w:r>
      <w:r w:rsidR="00A06348">
        <w:rPr>
          <w:rFonts w:eastAsia="Calibri"/>
          <w:b/>
          <w:bCs/>
          <w:szCs w:val="23"/>
          <w:lang w:eastAsia="en-US"/>
        </w:rPr>
        <w:t xml:space="preserve"> października</w:t>
      </w:r>
      <w:r w:rsidRPr="00354A2F">
        <w:rPr>
          <w:rFonts w:eastAsia="Calibri"/>
          <w:b/>
          <w:bCs/>
          <w:szCs w:val="23"/>
          <w:lang w:eastAsia="en-US"/>
        </w:rPr>
        <w:t> 202</w:t>
      </w:r>
      <w:r w:rsidR="009B7342">
        <w:rPr>
          <w:rFonts w:eastAsia="Calibri"/>
          <w:b/>
          <w:bCs/>
          <w:szCs w:val="23"/>
          <w:lang w:eastAsia="en-US"/>
        </w:rPr>
        <w:t>4</w:t>
      </w:r>
      <w:r w:rsidRPr="00E94F90">
        <w:rPr>
          <w:rFonts w:eastAsia="Calibri"/>
          <w:b/>
          <w:bCs/>
          <w:szCs w:val="23"/>
          <w:lang w:eastAsia="en-US"/>
        </w:rPr>
        <w:t>r. do godz. 15:00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14:paraId="05F4EC2E" w14:textId="1F455B91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</w:t>
      </w:r>
      <w:r w:rsidR="00A06348">
        <w:rPr>
          <w:rFonts w:eastAsia="Calibri"/>
          <w:color w:val="000000"/>
          <w:szCs w:val="23"/>
          <w:lang w:eastAsia="en-US"/>
        </w:rPr>
        <w:t>Przemysławem Jałozą</w:t>
      </w:r>
      <w:r>
        <w:rPr>
          <w:rFonts w:eastAsia="Calibri"/>
          <w:color w:val="000000"/>
          <w:szCs w:val="23"/>
          <w:lang w:eastAsia="en-US"/>
        </w:rPr>
        <w:t xml:space="preserve"> tel. </w:t>
      </w:r>
      <w:r w:rsidR="00A06348">
        <w:rPr>
          <w:rFonts w:eastAsia="Calibri"/>
          <w:color w:val="000000"/>
          <w:szCs w:val="23"/>
          <w:lang w:eastAsia="en-US"/>
        </w:rPr>
        <w:t>85 7430 605</w:t>
      </w:r>
      <w:r w:rsidR="009B7342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 w:rsidR="00A06348">
        <w:rPr>
          <w:rFonts w:eastAsia="Calibri"/>
          <w:color w:val="0000FF"/>
          <w:szCs w:val="23"/>
          <w:lang w:eastAsia="en-US"/>
        </w:rPr>
        <w:t>przemyslaw.jaloza</w:t>
      </w:r>
      <w:r>
        <w:rPr>
          <w:rFonts w:eastAsia="Calibr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924E6" w14:textId="77777777" w:rsidR="00CC56D6" w:rsidRDefault="00CC56D6" w:rsidP="00CE5B24">
      <w:r>
        <w:separator/>
      </w:r>
    </w:p>
  </w:endnote>
  <w:endnote w:type="continuationSeparator" w:id="0">
    <w:p w14:paraId="4A33FAA2" w14:textId="77777777" w:rsidR="00CC56D6" w:rsidRDefault="00CC56D6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15EB" w14:textId="77777777" w:rsidR="00CC56D6" w:rsidRDefault="00CC56D6" w:rsidP="00CE5B24">
      <w:r>
        <w:separator/>
      </w:r>
    </w:p>
  </w:footnote>
  <w:footnote w:type="continuationSeparator" w:id="0">
    <w:p w14:paraId="24ACFBD8" w14:textId="77777777" w:rsidR="00CC56D6" w:rsidRDefault="00CC56D6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8392B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D018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53CDF"/>
    <w:rsid w:val="007646A4"/>
    <w:rsid w:val="007C08A9"/>
    <w:rsid w:val="007E4E11"/>
    <w:rsid w:val="00816CAB"/>
    <w:rsid w:val="00880E28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06348"/>
    <w:rsid w:val="00A26E84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C56D6"/>
    <w:rsid w:val="00CD2F25"/>
    <w:rsid w:val="00CE5B24"/>
    <w:rsid w:val="00D00741"/>
    <w:rsid w:val="00D40E99"/>
    <w:rsid w:val="00D743BD"/>
    <w:rsid w:val="00DD522C"/>
    <w:rsid w:val="00E563DC"/>
    <w:rsid w:val="00E602A2"/>
    <w:rsid w:val="00E6103C"/>
    <w:rsid w:val="00E61A04"/>
    <w:rsid w:val="00E63316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21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21</cp:revision>
  <cp:lastPrinted>2021-01-05T08:45:00Z</cp:lastPrinted>
  <dcterms:created xsi:type="dcterms:W3CDTF">2022-09-21T07:25:00Z</dcterms:created>
  <dcterms:modified xsi:type="dcterms:W3CDTF">2024-10-09T05:59:00Z</dcterms:modified>
</cp:coreProperties>
</file>