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D6C88" w14:textId="2A901581" w:rsidR="00AE62F9" w:rsidRPr="00AE62F9" w:rsidRDefault="00AE62F9" w:rsidP="00AE62F9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Prezes </w:t>
      </w:r>
      <w:r w:rsidRPr="00AE62F9">
        <w:rPr>
          <w:bCs/>
          <w:sz w:val="28"/>
          <w:szCs w:val="28"/>
        </w:rPr>
        <w:t>Sąd</w:t>
      </w:r>
      <w:r>
        <w:rPr>
          <w:bCs/>
          <w:sz w:val="28"/>
          <w:szCs w:val="28"/>
        </w:rPr>
        <w:t>u</w:t>
      </w:r>
      <w:r w:rsidRPr="00AE62F9">
        <w:rPr>
          <w:bCs/>
          <w:sz w:val="28"/>
          <w:szCs w:val="28"/>
        </w:rPr>
        <w:t xml:space="preserve"> Apelacyjn</w:t>
      </w:r>
      <w:r>
        <w:rPr>
          <w:bCs/>
          <w:sz w:val="28"/>
          <w:szCs w:val="28"/>
        </w:rPr>
        <w:t>ego</w:t>
      </w:r>
      <w:r w:rsidRPr="00AE62F9">
        <w:rPr>
          <w:bCs/>
          <w:sz w:val="28"/>
          <w:szCs w:val="28"/>
        </w:rPr>
        <w:t xml:space="preserve"> w Białymstoku obj</w:t>
      </w:r>
      <w:r>
        <w:rPr>
          <w:bCs/>
          <w:sz w:val="28"/>
          <w:szCs w:val="28"/>
        </w:rPr>
        <w:t xml:space="preserve">ął </w:t>
      </w:r>
      <w:r w:rsidRPr="00AE62F9">
        <w:rPr>
          <w:bCs/>
          <w:sz w:val="28"/>
          <w:szCs w:val="28"/>
        </w:rPr>
        <w:t>patronatem I</w:t>
      </w:r>
      <w:r>
        <w:rPr>
          <w:bCs/>
          <w:sz w:val="28"/>
          <w:szCs w:val="28"/>
        </w:rPr>
        <w:t>I</w:t>
      </w:r>
      <w:r w:rsidRPr="00AE62F9">
        <w:rPr>
          <w:bCs/>
          <w:sz w:val="28"/>
          <w:szCs w:val="28"/>
        </w:rPr>
        <w:t xml:space="preserve"> edycj</w:t>
      </w:r>
      <w:r w:rsidR="0099074D">
        <w:rPr>
          <w:bCs/>
          <w:sz w:val="28"/>
          <w:szCs w:val="28"/>
        </w:rPr>
        <w:t>ę</w:t>
      </w:r>
      <w:r w:rsidRPr="00AE62F9">
        <w:rPr>
          <w:bCs/>
          <w:sz w:val="28"/>
          <w:szCs w:val="28"/>
        </w:rPr>
        <w:t xml:space="preserve"> Konkursu Wiedzy o Prawie - „</w:t>
      </w:r>
      <w:r>
        <w:rPr>
          <w:bCs/>
          <w:sz w:val="28"/>
          <w:szCs w:val="28"/>
        </w:rPr>
        <w:t>Prawo cywilne – część ogólna i Prawo rzeczowe</w:t>
      </w:r>
      <w:r w:rsidRPr="00AE62F9">
        <w:rPr>
          <w:bCs/>
          <w:sz w:val="28"/>
          <w:szCs w:val="28"/>
        </w:rPr>
        <w:t>" organizowanego przez Wydział Prawa i Administracji  Akademii Łomżyńskiej.</w:t>
      </w:r>
    </w:p>
    <w:p w14:paraId="35A413F9" w14:textId="2E3A8D02" w:rsidR="00AE62F9" w:rsidRPr="00AE62F9" w:rsidRDefault="00AE62F9" w:rsidP="00AE62F9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Główny</w:t>
      </w:r>
      <w:r w:rsidR="0099074D">
        <w:rPr>
          <w:bCs/>
          <w:sz w:val="28"/>
          <w:szCs w:val="28"/>
        </w:rPr>
        <w:t>m</w:t>
      </w:r>
      <w:r>
        <w:rPr>
          <w:bCs/>
          <w:sz w:val="28"/>
          <w:szCs w:val="28"/>
        </w:rPr>
        <w:t xml:space="preserve"> c</w:t>
      </w:r>
      <w:r w:rsidRPr="00AE62F9">
        <w:rPr>
          <w:bCs/>
          <w:sz w:val="28"/>
          <w:szCs w:val="28"/>
        </w:rPr>
        <w:t xml:space="preserve">elem jest </w:t>
      </w:r>
      <w:r>
        <w:rPr>
          <w:bCs/>
          <w:sz w:val="28"/>
          <w:szCs w:val="28"/>
        </w:rPr>
        <w:t xml:space="preserve">nie tylko </w:t>
      </w:r>
      <w:r w:rsidRPr="00AE62F9">
        <w:rPr>
          <w:bCs/>
          <w:sz w:val="28"/>
          <w:szCs w:val="28"/>
        </w:rPr>
        <w:t xml:space="preserve">zwiększenie świadomości prawnej młodzieży </w:t>
      </w:r>
      <w:r>
        <w:rPr>
          <w:bCs/>
          <w:sz w:val="28"/>
          <w:szCs w:val="28"/>
        </w:rPr>
        <w:t>ale także kształtowanie postaw odpowiedzialności obywatelskiej oraz wspieranie edukacji w zakresie polskiego systemu prawnego.</w:t>
      </w:r>
    </w:p>
    <w:p w14:paraId="24792550" w14:textId="5FDE3B02" w:rsidR="00AE62F9" w:rsidRDefault="00AE62F9" w:rsidP="00AE62F9">
      <w:pPr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Wszelkie</w:t>
      </w:r>
      <w:r w:rsidRPr="00AE62F9">
        <w:rPr>
          <w:bCs/>
          <w:sz w:val="28"/>
          <w:szCs w:val="28"/>
        </w:rPr>
        <w:t xml:space="preserve"> informacje dotyczące wydarzenia znajdują się na stronie internetowej Akademii Łomżyńskiej, pod adresem:</w:t>
      </w:r>
      <w:r>
        <w:rPr>
          <w:bCs/>
          <w:sz w:val="28"/>
          <w:szCs w:val="28"/>
        </w:rPr>
        <w:t xml:space="preserve"> </w:t>
      </w:r>
      <w:hyperlink r:id="rId7" w:history="1">
        <w:r w:rsidRPr="001F32FB">
          <w:rPr>
            <w:rStyle w:val="Hipercze"/>
            <w:bCs/>
            <w:sz w:val="28"/>
            <w:szCs w:val="28"/>
          </w:rPr>
          <w:t>https://al.edu.pl/kalendarium/w/konkurs-wiedzy-o-prawieedycja-ii-prawo-cywilne-czesc-ogolna-i-prawo-rzeczowe</w:t>
        </w:r>
      </w:hyperlink>
    </w:p>
    <w:p w14:paraId="3DB5F25A" w14:textId="77777777" w:rsidR="00AE62F9" w:rsidRPr="00AE62F9" w:rsidRDefault="00AE62F9" w:rsidP="00AE62F9">
      <w:pPr>
        <w:spacing w:line="276" w:lineRule="auto"/>
        <w:jc w:val="both"/>
        <w:rPr>
          <w:bCs/>
          <w:sz w:val="28"/>
          <w:szCs w:val="28"/>
        </w:rPr>
      </w:pPr>
    </w:p>
    <w:sectPr w:rsidR="00AE62F9" w:rsidRPr="00AE62F9" w:rsidSect="00B8599F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7FF9B" w14:textId="77777777" w:rsidR="003C4402" w:rsidRDefault="003C4402">
      <w:pPr>
        <w:spacing w:after="0" w:line="240" w:lineRule="auto"/>
      </w:pPr>
      <w:r>
        <w:separator/>
      </w:r>
    </w:p>
  </w:endnote>
  <w:endnote w:type="continuationSeparator" w:id="0">
    <w:p w14:paraId="72781ECA" w14:textId="77777777" w:rsidR="003C4402" w:rsidRDefault="003C4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778707"/>
      <w:docPartObj>
        <w:docPartGallery w:val="Page Numbers (Bottom of Page)"/>
        <w:docPartUnique/>
      </w:docPartObj>
    </w:sdtPr>
    <w:sdtEndPr/>
    <w:sdtContent>
      <w:p w14:paraId="20ADEABB" w14:textId="77777777" w:rsidR="00072500" w:rsidRDefault="00E037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12CD2B" w14:textId="77777777" w:rsidR="00072500" w:rsidRDefault="003C4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2213" w14:textId="77777777" w:rsidR="003C4402" w:rsidRDefault="003C4402">
      <w:pPr>
        <w:spacing w:after="0" w:line="240" w:lineRule="auto"/>
      </w:pPr>
      <w:r>
        <w:separator/>
      </w:r>
    </w:p>
  </w:footnote>
  <w:footnote w:type="continuationSeparator" w:id="0">
    <w:p w14:paraId="27082F8C" w14:textId="77777777" w:rsidR="003C4402" w:rsidRDefault="003C44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2F9"/>
    <w:rsid w:val="001D6BB1"/>
    <w:rsid w:val="003C4402"/>
    <w:rsid w:val="0099074D"/>
    <w:rsid w:val="009B06E7"/>
    <w:rsid w:val="00A7716C"/>
    <w:rsid w:val="00AE62F9"/>
    <w:rsid w:val="00E0374B"/>
    <w:rsid w:val="00EE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F0E0"/>
  <w15:docId w15:val="{C78E9BD7-C051-4CEE-A8CD-BAB54245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styleId="Nierozpoznanawzmianka">
    <w:name w:val="Unresolved Mention"/>
    <w:basedOn w:val="Domylnaczcionkaakapitu"/>
    <w:uiPriority w:val="99"/>
    <w:rsid w:val="00AE62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al.edu.pl/kalendarium/w/konkurs-wiedzy-o-prawieedycja-ii-prawo-cywilne-czesc-ogolna-i-prawo-rzeczow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Larkowski Paweł</dc:creator>
  <cp:lastModifiedBy>Pracka Katarzyna</cp:lastModifiedBy>
  <cp:revision>3</cp:revision>
  <cp:lastPrinted>2022-11-09T13:42:00Z</cp:lastPrinted>
  <dcterms:created xsi:type="dcterms:W3CDTF">2025-11-07T08:01:00Z</dcterms:created>
  <dcterms:modified xsi:type="dcterms:W3CDTF">2025-11-07T08:01:00Z</dcterms:modified>
</cp:coreProperties>
</file>