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1F57" w14:textId="77777777" w:rsidR="0085442F" w:rsidRPr="0085442F" w:rsidRDefault="0085442F" w:rsidP="0085442F">
      <w:pPr>
        <w:spacing w:line="360" w:lineRule="auto"/>
      </w:pPr>
      <w:bookmarkStart w:id="0" w:name="_GoBack"/>
      <w:bookmarkEnd w:id="0"/>
      <w:r w:rsidRPr="0085442F">
        <w:t>ZARZĄDZENIE NR A-022-97/22/A</w:t>
      </w:r>
    </w:p>
    <w:p w14:paraId="00FD0DCC" w14:textId="77777777" w:rsidR="0085442F" w:rsidRPr="0085442F" w:rsidRDefault="0085442F" w:rsidP="0085442F">
      <w:pPr>
        <w:spacing w:line="360" w:lineRule="auto"/>
      </w:pPr>
      <w:r w:rsidRPr="0085442F">
        <w:t>Prezesa i Dyrektora Sądu Apelacyjnego w Białymstoku</w:t>
      </w:r>
    </w:p>
    <w:p w14:paraId="0706FFA3" w14:textId="77777777" w:rsidR="0085442F" w:rsidRPr="0085442F" w:rsidRDefault="0085442F" w:rsidP="0085442F">
      <w:pPr>
        <w:spacing w:line="360" w:lineRule="auto"/>
      </w:pPr>
      <w:r w:rsidRPr="0085442F">
        <w:t>z dnia 5 września 2022 roku</w:t>
      </w:r>
    </w:p>
    <w:p w14:paraId="3289D05B" w14:textId="77777777" w:rsidR="0085442F" w:rsidRPr="0085442F" w:rsidRDefault="0085442F" w:rsidP="0085442F">
      <w:pPr>
        <w:spacing w:line="360" w:lineRule="auto"/>
      </w:pPr>
      <w:r w:rsidRPr="0085442F">
        <w:t>zmieniające zarządzenie</w:t>
      </w:r>
    </w:p>
    <w:p w14:paraId="6C0B049E" w14:textId="77777777" w:rsidR="0085442F" w:rsidRPr="0085442F" w:rsidRDefault="0085442F" w:rsidP="0085442F">
      <w:pPr>
        <w:spacing w:line="360" w:lineRule="auto"/>
      </w:pPr>
      <w:r w:rsidRPr="0085442F">
        <w:t>w sprawie powołania Zespołu wsparcia działalności koordynatora</w:t>
      </w:r>
    </w:p>
    <w:p w14:paraId="7DBD0383" w14:textId="77777777" w:rsidR="0085442F" w:rsidRPr="0085442F" w:rsidRDefault="0085442F" w:rsidP="0085442F">
      <w:pPr>
        <w:spacing w:line="360" w:lineRule="auto"/>
      </w:pPr>
      <w:r w:rsidRPr="0085442F">
        <w:t>do spraw dostępności w Sądzie Apelacyjnym w Białymstoku NR 022/35/21/A z dnia 18</w:t>
      </w:r>
    </w:p>
    <w:p w14:paraId="573CC694" w14:textId="77777777" w:rsidR="0085442F" w:rsidRPr="0085442F" w:rsidRDefault="0085442F" w:rsidP="0085442F">
      <w:pPr>
        <w:spacing w:line="360" w:lineRule="auto"/>
      </w:pPr>
      <w:r w:rsidRPr="0085442F">
        <w:t>marca 2021 roku</w:t>
      </w:r>
    </w:p>
    <w:p w14:paraId="519AFDB2" w14:textId="77777777" w:rsidR="0085442F" w:rsidRPr="0085442F" w:rsidRDefault="0085442F" w:rsidP="0085442F">
      <w:pPr>
        <w:spacing w:line="360" w:lineRule="auto"/>
      </w:pPr>
      <w:r w:rsidRPr="0085442F">
        <w:t>§ 1</w:t>
      </w:r>
    </w:p>
    <w:p w14:paraId="42037F03" w14:textId="77777777" w:rsidR="0085442F" w:rsidRPr="0085442F" w:rsidRDefault="0085442F" w:rsidP="0085442F">
      <w:pPr>
        <w:spacing w:line="360" w:lineRule="auto"/>
      </w:pPr>
      <w:r w:rsidRPr="0085442F">
        <w:t>W Zarządzeniu NR 022/35/21/A z dnia 18 marca 2021 roku w sprawie powołania Zespołu</w:t>
      </w:r>
    </w:p>
    <w:p w14:paraId="1B2C7EC4" w14:textId="77777777" w:rsidR="0085442F" w:rsidRPr="0085442F" w:rsidRDefault="0085442F" w:rsidP="0085442F">
      <w:pPr>
        <w:spacing w:line="360" w:lineRule="auto"/>
      </w:pPr>
      <w:r w:rsidRPr="0085442F">
        <w:t>wsparcia działalności koordynatora do spraw dostępności w Sądzie Apelacyjnym w</w:t>
      </w:r>
    </w:p>
    <w:p w14:paraId="1507F587" w14:textId="77777777" w:rsidR="0085442F" w:rsidRPr="0085442F" w:rsidRDefault="0085442F" w:rsidP="0085442F">
      <w:pPr>
        <w:spacing w:line="360" w:lineRule="auto"/>
      </w:pPr>
      <w:r w:rsidRPr="0085442F">
        <w:t>Białymstoku wprowadzamy następujące zmiany:</w:t>
      </w:r>
    </w:p>
    <w:p w14:paraId="6D630B17" w14:textId="77777777" w:rsidR="0085442F" w:rsidRPr="0085442F" w:rsidRDefault="0085442F" w:rsidP="0085442F">
      <w:pPr>
        <w:spacing w:line="360" w:lineRule="auto"/>
      </w:pPr>
      <w:r w:rsidRPr="0085442F">
        <w:t>1) § 1 otrzymuje brzmienie:</w:t>
      </w:r>
    </w:p>
    <w:p w14:paraId="0BAD6366" w14:textId="77777777" w:rsidR="0085442F" w:rsidRPr="0085442F" w:rsidRDefault="0085442F" w:rsidP="0085442F">
      <w:pPr>
        <w:spacing w:line="360" w:lineRule="auto"/>
      </w:pPr>
      <w:r w:rsidRPr="0085442F">
        <w:t>W Sądzie Apelacyjnym w Białymstoku powołuje się Zespół wsparcia działalności</w:t>
      </w:r>
    </w:p>
    <w:p w14:paraId="15CB0537" w14:textId="77777777" w:rsidR="0085442F" w:rsidRPr="0085442F" w:rsidRDefault="0085442F" w:rsidP="0085442F">
      <w:pPr>
        <w:spacing w:line="360" w:lineRule="auto"/>
      </w:pPr>
      <w:r w:rsidRPr="0085442F">
        <w:t>koordynatora do spraw dostępności w nw. składzie:</w:t>
      </w:r>
    </w:p>
    <w:p w14:paraId="2893DB8F" w14:textId="77777777" w:rsidR="0085442F" w:rsidRPr="0085442F" w:rsidRDefault="0085442F" w:rsidP="0085442F">
      <w:pPr>
        <w:spacing w:line="360" w:lineRule="auto"/>
      </w:pPr>
      <w:r w:rsidRPr="0085442F">
        <w:t>Przewodniczący - Pani Katarzyna Kieżel</w:t>
      </w:r>
    </w:p>
    <w:p w14:paraId="4B5AC8DA" w14:textId="77777777" w:rsidR="0085442F" w:rsidRPr="0085442F" w:rsidRDefault="0085442F" w:rsidP="0085442F">
      <w:pPr>
        <w:spacing w:line="360" w:lineRule="auto"/>
      </w:pPr>
      <w:r w:rsidRPr="0085442F">
        <w:t>Koordynator ds. dostępności w sądach Apelacji Białostockiej</w:t>
      </w:r>
    </w:p>
    <w:p w14:paraId="74D82D1B" w14:textId="77777777" w:rsidR="0085442F" w:rsidRPr="0085442F" w:rsidRDefault="0085442F" w:rsidP="0085442F">
      <w:pPr>
        <w:spacing w:line="360" w:lineRule="auto"/>
      </w:pPr>
      <w:r w:rsidRPr="0085442F">
        <w:t>- Pan Bartosz Stankiewicz</w:t>
      </w:r>
    </w:p>
    <w:p w14:paraId="244763D0" w14:textId="77777777" w:rsidR="0085442F" w:rsidRPr="0085442F" w:rsidRDefault="0085442F" w:rsidP="0085442F">
      <w:pPr>
        <w:spacing w:line="360" w:lineRule="auto"/>
      </w:pPr>
      <w:r w:rsidRPr="0085442F">
        <w:t>w zakresie dostępności cyfrowej</w:t>
      </w:r>
    </w:p>
    <w:p w14:paraId="61CCF7E7" w14:textId="77777777" w:rsidR="0085442F" w:rsidRPr="0085442F" w:rsidRDefault="0085442F" w:rsidP="0085442F">
      <w:pPr>
        <w:spacing w:line="360" w:lineRule="auto"/>
      </w:pPr>
      <w:r w:rsidRPr="0085442F">
        <w:t>- Pan Mirosław Siemieniuk</w:t>
      </w:r>
    </w:p>
    <w:p w14:paraId="0F4F54DA" w14:textId="77777777" w:rsidR="0085442F" w:rsidRPr="0085442F" w:rsidRDefault="0085442F" w:rsidP="0085442F">
      <w:pPr>
        <w:spacing w:line="360" w:lineRule="auto"/>
      </w:pPr>
      <w:r w:rsidRPr="0085442F">
        <w:t>w zakresie dostępności architektonicznej</w:t>
      </w:r>
    </w:p>
    <w:p w14:paraId="7176F34D" w14:textId="77777777" w:rsidR="0085442F" w:rsidRPr="0085442F" w:rsidRDefault="0085442F" w:rsidP="0085442F">
      <w:pPr>
        <w:spacing w:line="360" w:lineRule="auto"/>
      </w:pPr>
      <w:r w:rsidRPr="0085442F">
        <w:t>- Pani Katarzyna Pavtel</w:t>
      </w:r>
    </w:p>
    <w:p w14:paraId="7B60D571" w14:textId="77777777" w:rsidR="0085442F" w:rsidRPr="0085442F" w:rsidRDefault="0085442F" w:rsidP="0085442F">
      <w:pPr>
        <w:spacing w:line="360" w:lineRule="auto"/>
      </w:pPr>
      <w:r w:rsidRPr="0085442F">
        <w:t>w zakresie dostępności informacyjno-komunikacyjnej</w:t>
      </w:r>
    </w:p>
    <w:p w14:paraId="4CE955A6" w14:textId="77777777" w:rsidR="0085442F" w:rsidRPr="0085442F" w:rsidRDefault="0085442F" w:rsidP="0085442F">
      <w:pPr>
        <w:spacing w:line="360" w:lineRule="auto"/>
      </w:pPr>
      <w:r w:rsidRPr="0085442F">
        <w:t>Przewodniczący Zespołu, w razie potrzeby, powołuje w jego skład dodatkową osobę</w:t>
      </w:r>
    </w:p>
    <w:p w14:paraId="2E87960D" w14:textId="77777777" w:rsidR="0085442F" w:rsidRPr="0085442F" w:rsidRDefault="0085442F" w:rsidP="0085442F">
      <w:pPr>
        <w:spacing w:line="360" w:lineRule="auto"/>
      </w:pPr>
      <w:r w:rsidRPr="0085442F">
        <w:t>o odpowiednich kwalifikacjach.</w:t>
      </w:r>
    </w:p>
    <w:p w14:paraId="229434E9" w14:textId="77777777" w:rsidR="0085442F" w:rsidRPr="0085442F" w:rsidRDefault="0085442F" w:rsidP="0085442F">
      <w:pPr>
        <w:spacing w:line="360" w:lineRule="auto"/>
      </w:pPr>
      <w:r w:rsidRPr="0085442F">
        <w:t>Zadania Koordynatora wynikają z art. 14 ust. 2 ustawy z dnia 19 lipca 2019 r. o zapewnianiu</w:t>
      </w:r>
    </w:p>
    <w:p w14:paraId="2ABE8D5C" w14:textId="77777777" w:rsidR="0085442F" w:rsidRPr="0085442F" w:rsidRDefault="0085442F" w:rsidP="0085442F">
      <w:pPr>
        <w:spacing w:line="360" w:lineRule="auto"/>
      </w:pPr>
      <w:r w:rsidRPr="0085442F">
        <w:lastRenderedPageBreak/>
        <w:t>dostępności osobom ze szczególnymi potrzebami (</w:t>
      </w:r>
      <w:proofErr w:type="spellStart"/>
      <w:r w:rsidRPr="0085442F">
        <w:t>t.j</w:t>
      </w:r>
      <w:proofErr w:type="spellEnd"/>
      <w:r w:rsidRPr="0085442F">
        <w:t>. Dz.U. z 2020 poz. 1062).</w:t>
      </w:r>
    </w:p>
    <w:p w14:paraId="6B41DD88" w14:textId="77777777" w:rsidR="0085442F" w:rsidRPr="0085442F" w:rsidRDefault="0085442F" w:rsidP="0085442F">
      <w:pPr>
        <w:spacing w:line="360" w:lineRule="auto"/>
      </w:pPr>
      <w:r w:rsidRPr="0085442F">
        <w:t>2) traci moc § 2 i § 3 Zarządzenia NR 022/35/21/A z dnia 18 marca 2021 roku w sprawie</w:t>
      </w:r>
    </w:p>
    <w:p w14:paraId="58DCA5D0" w14:textId="77777777" w:rsidR="0085442F" w:rsidRPr="0085442F" w:rsidRDefault="0085442F" w:rsidP="0085442F">
      <w:pPr>
        <w:spacing w:line="360" w:lineRule="auto"/>
      </w:pPr>
      <w:r w:rsidRPr="0085442F">
        <w:t>powołania Zespołu wsparcia działalności koordynatora do spraw dostępności w Sądzie</w:t>
      </w:r>
    </w:p>
    <w:p w14:paraId="23D1FCB3" w14:textId="77777777" w:rsidR="0085442F" w:rsidRPr="0085442F" w:rsidRDefault="0085442F" w:rsidP="0085442F">
      <w:pPr>
        <w:spacing w:line="360" w:lineRule="auto"/>
      </w:pPr>
      <w:r w:rsidRPr="0085442F">
        <w:t>Apelacyjnym w Białymstoku</w:t>
      </w:r>
    </w:p>
    <w:p w14:paraId="49D8143A" w14:textId="77777777" w:rsidR="0085442F" w:rsidRPr="0085442F" w:rsidRDefault="0085442F" w:rsidP="0085442F">
      <w:pPr>
        <w:spacing w:line="360" w:lineRule="auto"/>
      </w:pPr>
      <w:r w:rsidRPr="0085442F">
        <w:t>3) § 2 otrzymuje treść:</w:t>
      </w:r>
    </w:p>
    <w:p w14:paraId="018CCD91" w14:textId="77777777" w:rsidR="0085442F" w:rsidRPr="0085442F" w:rsidRDefault="0085442F" w:rsidP="0085442F">
      <w:pPr>
        <w:spacing w:line="360" w:lineRule="auto"/>
      </w:pPr>
      <w:r w:rsidRPr="0085442F">
        <w:t>„Wykonanie zarządzenia powierza się Pani Katarzynie Kieżel Koordynatorowi ds. dostępności</w:t>
      </w:r>
    </w:p>
    <w:p w14:paraId="11B6D4A6" w14:textId="77777777" w:rsidR="0085442F" w:rsidRPr="0085442F" w:rsidRDefault="0085442F" w:rsidP="0085442F">
      <w:pPr>
        <w:spacing w:line="360" w:lineRule="auto"/>
      </w:pPr>
      <w:r w:rsidRPr="0085442F">
        <w:t>w sądach Apelacji Białostockiej”.</w:t>
      </w:r>
    </w:p>
    <w:p w14:paraId="2E0894C9" w14:textId="77777777" w:rsidR="0085442F" w:rsidRPr="0085442F" w:rsidRDefault="0085442F" w:rsidP="0085442F">
      <w:pPr>
        <w:spacing w:line="360" w:lineRule="auto"/>
      </w:pPr>
      <w:r w:rsidRPr="0085442F">
        <w:t>§ 2</w:t>
      </w:r>
    </w:p>
    <w:p w14:paraId="1A40B601" w14:textId="77777777" w:rsidR="0085442F" w:rsidRPr="0085442F" w:rsidRDefault="0085442F" w:rsidP="0085442F">
      <w:pPr>
        <w:spacing w:line="360" w:lineRule="auto"/>
      </w:pPr>
      <w:r w:rsidRPr="0085442F">
        <w:t>Zarządzenie wchodzi w życie z dniem podpisania i podlega publikacji na portalu</w:t>
      </w:r>
    </w:p>
    <w:p w14:paraId="3F93116D" w14:textId="77777777" w:rsidR="0085442F" w:rsidRPr="0085442F" w:rsidRDefault="0085442F" w:rsidP="0085442F">
      <w:pPr>
        <w:spacing w:line="360" w:lineRule="auto"/>
      </w:pPr>
      <w:r w:rsidRPr="0085442F">
        <w:t>wewnętrznym SWOR Sądu Apelacyjnego w Białymstoku oraz w Biuletynie Informacji</w:t>
      </w:r>
    </w:p>
    <w:p w14:paraId="0810689E" w14:textId="77777777" w:rsidR="0085442F" w:rsidRPr="0085442F" w:rsidRDefault="0085442F" w:rsidP="0085442F">
      <w:pPr>
        <w:spacing w:line="360" w:lineRule="auto"/>
      </w:pPr>
      <w:r w:rsidRPr="0085442F">
        <w:t>Publicznej Sądu Apelacyjnego w Białymstoku.</w:t>
      </w:r>
    </w:p>
    <w:p w14:paraId="788A214E" w14:textId="77777777" w:rsidR="0085442F" w:rsidRPr="0085442F" w:rsidRDefault="0085442F" w:rsidP="0085442F">
      <w:pPr>
        <w:spacing w:line="360" w:lineRule="auto"/>
      </w:pPr>
      <w:r w:rsidRPr="0085442F">
        <w:t xml:space="preserve"> Dyrektor Sądu Apelacyjnego Prezes Sądu Apelacyjnego</w:t>
      </w:r>
    </w:p>
    <w:p w14:paraId="662C981B" w14:textId="77777777" w:rsidR="0085442F" w:rsidRPr="0085442F" w:rsidRDefault="0085442F" w:rsidP="0085442F">
      <w:pPr>
        <w:spacing w:line="360" w:lineRule="auto"/>
      </w:pPr>
      <w:r w:rsidRPr="0085442F">
        <w:t xml:space="preserve"> Grażyna Lewicka Krzysztof Adamiak</w:t>
      </w:r>
    </w:p>
    <w:p w14:paraId="57D43DDE" w14:textId="77777777" w:rsidR="009A7F01" w:rsidRPr="0085442F" w:rsidRDefault="0085442F" w:rsidP="0085442F">
      <w:pPr>
        <w:spacing w:line="360" w:lineRule="auto"/>
      </w:pPr>
      <w:r w:rsidRPr="0085442F">
        <w:t xml:space="preserve"> /podpisano elektronicznie/ /podpisano elektronicznie/</w:t>
      </w:r>
    </w:p>
    <w:sectPr w:rsidR="009A7F01" w:rsidRPr="00854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42F"/>
    <w:rsid w:val="0085442F"/>
    <w:rsid w:val="009A7F01"/>
    <w:rsid w:val="00F7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95562"/>
  <w15:chartTrackingRefBased/>
  <w15:docId w15:val="{B62EA3D3-D96D-4534-A336-FDAC3511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Koordynator do spraw dostępności zespół wsparcia</dc:title>
  <dc:subject/>
  <dc:creator>Larkowski Paweł</dc:creator>
  <cp:keywords/>
  <dc:description/>
  <cp:lastModifiedBy>Larkowski Paweł</cp:lastModifiedBy>
  <cp:revision>2</cp:revision>
  <cp:lastPrinted>2022-09-07T08:22:00Z</cp:lastPrinted>
  <dcterms:created xsi:type="dcterms:W3CDTF">2022-09-07T08:12:00Z</dcterms:created>
  <dcterms:modified xsi:type="dcterms:W3CDTF">2022-09-07T08:59:00Z</dcterms:modified>
</cp:coreProperties>
</file>